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CD" w:rsidRDefault="00E956CD" w:rsidP="00E956CD">
      <w:pPr>
        <w:spacing w:after="0"/>
        <w:ind w:left="720"/>
        <w:jc w:val="both"/>
        <w:rPr>
          <w:rFonts w:ascii="Trebuchet MS" w:hAnsi="Trebuchet MS"/>
          <w:b/>
          <w:lang w:val="ro-RO"/>
        </w:rPr>
      </w:pPr>
      <w:r w:rsidRPr="00196C7D">
        <w:rPr>
          <w:rFonts w:ascii="Trebuchet MS" w:hAnsi="Trebuchet MS"/>
          <w:b/>
          <w:lang w:val="ro-RO"/>
        </w:rPr>
        <w:t>Den</w:t>
      </w:r>
      <w:r>
        <w:rPr>
          <w:rFonts w:ascii="Trebuchet MS" w:hAnsi="Trebuchet MS"/>
          <w:b/>
          <w:lang w:val="ro-RO"/>
        </w:rPr>
        <w:t xml:space="preserve">umirea Măsurii – CODUL Măsurii </w:t>
      </w:r>
    </w:p>
    <w:p w:rsidR="00E956CD" w:rsidRPr="00614A64" w:rsidRDefault="00E956CD" w:rsidP="00E956CD">
      <w:pPr>
        <w:spacing w:after="0"/>
        <w:ind w:firstLine="720"/>
        <w:jc w:val="both"/>
        <w:rPr>
          <w:rFonts w:ascii="Trebuchet MS" w:hAnsi="Trebuchet MS"/>
          <w:u w:val="single"/>
          <w:lang w:val="ro-RO"/>
        </w:rPr>
      </w:pPr>
      <w:r w:rsidRPr="00614A64">
        <w:rPr>
          <w:rFonts w:ascii="Trebuchet MS" w:hAnsi="Trebuchet MS"/>
          <w:u w:val="single"/>
          <w:lang w:val="ro-RO"/>
        </w:rPr>
        <w:t xml:space="preserve">M 01/ </w:t>
      </w:r>
      <w:r w:rsidR="00D05B0C">
        <w:rPr>
          <w:rFonts w:ascii="Trebuchet MS" w:hAnsi="Trebuchet MS"/>
          <w:u w:val="single"/>
          <w:lang w:val="ro-RO"/>
        </w:rPr>
        <w:t xml:space="preserve">2A </w:t>
      </w:r>
      <w:r w:rsidRPr="00614A64">
        <w:rPr>
          <w:rFonts w:ascii="Trebuchet MS" w:hAnsi="Trebuchet MS"/>
          <w:u w:val="single"/>
          <w:lang w:val="ro-RO"/>
        </w:rPr>
        <w:t>– Sprijin pentru îmbunătățirea performanței economice a fermelor prin asociativitate</w:t>
      </w:r>
    </w:p>
    <w:p w:rsidR="00E956CD" w:rsidRDefault="00E956CD" w:rsidP="00E956CD">
      <w:pPr>
        <w:spacing w:after="0"/>
        <w:ind w:firstLine="720"/>
        <w:jc w:val="both"/>
        <w:rPr>
          <w:rFonts w:ascii="Trebuchet MS" w:hAnsi="Trebuchet MS"/>
          <w:b/>
          <w:lang w:val="ro-RO"/>
        </w:rPr>
      </w:pPr>
    </w:p>
    <w:p w:rsidR="00E956CD" w:rsidRDefault="00E956CD" w:rsidP="00E956CD">
      <w:pPr>
        <w:spacing w:after="0"/>
        <w:ind w:firstLine="720"/>
        <w:jc w:val="both"/>
        <w:rPr>
          <w:rFonts w:ascii="Trebuchet MS" w:hAnsi="Trebuchet MS"/>
          <w:b/>
          <w:lang w:val="ro-RO"/>
        </w:rPr>
      </w:pPr>
      <w:r w:rsidRPr="00196C7D">
        <w:rPr>
          <w:rFonts w:ascii="Trebuchet MS" w:hAnsi="Trebuchet MS"/>
          <w:b/>
          <w:lang w:val="ro-RO"/>
        </w:rPr>
        <w:t>Tipul Măsurii:</w:t>
      </w:r>
      <w:r>
        <w:rPr>
          <w:rFonts w:ascii="Trebuchet MS" w:hAnsi="Trebuchet MS"/>
          <w:b/>
          <w:lang w:val="ro-RO"/>
        </w:rPr>
        <w:t xml:space="preserve"> INVESTIȚII</w:t>
      </w:r>
    </w:p>
    <w:p w:rsidR="00E956CD" w:rsidRDefault="00E956CD" w:rsidP="00E956CD">
      <w:pPr>
        <w:spacing w:after="0"/>
        <w:ind w:firstLine="720"/>
        <w:jc w:val="both"/>
        <w:rPr>
          <w:rFonts w:ascii="Trebuchet MS" w:hAnsi="Trebuchet MS"/>
          <w:b/>
          <w:lang w:val="ro-RO"/>
        </w:rPr>
      </w:pPr>
      <w:r>
        <w:rPr>
          <w:rFonts w:ascii="Trebuchet MS" w:hAnsi="Trebuchet MS"/>
          <w:b/>
          <w:lang w:val="ro-RO"/>
        </w:rPr>
        <w:tab/>
      </w:r>
      <w:r>
        <w:rPr>
          <w:rFonts w:ascii="Trebuchet MS" w:hAnsi="Trebuchet MS"/>
          <w:b/>
          <w:lang w:val="ro-RO"/>
        </w:rPr>
        <w:tab/>
      </w:r>
    </w:p>
    <w:p w:rsidR="00E956CD" w:rsidRPr="005D4B13" w:rsidRDefault="00E956CD" w:rsidP="00E956CD">
      <w:pPr>
        <w:spacing w:after="0"/>
        <w:ind w:firstLine="720"/>
        <w:jc w:val="both"/>
        <w:rPr>
          <w:rFonts w:ascii="Trebuchet MS" w:hAnsi="Trebuchet MS"/>
          <w:b/>
          <w:lang w:val="ro-RO"/>
        </w:rPr>
      </w:pPr>
      <w:r>
        <w:rPr>
          <w:rFonts w:ascii="Trebuchet MS" w:hAnsi="Trebuchet MS"/>
          <w:lang w:val="ro-RO"/>
        </w:rPr>
        <w:tab/>
      </w:r>
      <w:r>
        <w:rPr>
          <w:rFonts w:ascii="Trebuchet MS" w:hAnsi="Trebuchet MS"/>
          <w:lang w:val="ro-RO"/>
        </w:rPr>
        <w:tab/>
      </w: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1. Descrierea generală a măsurii, inclusiv a logicii de intervenție a acesteia și a contribuției la prioritățile strategiei, la domeniile de intervenție, la obiectivele transversale și a complementarității cu alte măsuri din SDL</w:t>
      </w:r>
    </w:p>
    <w:p w:rsidR="00E956CD" w:rsidRDefault="00E956CD" w:rsidP="00E956CD">
      <w:pPr>
        <w:spacing w:after="0"/>
        <w:jc w:val="both"/>
        <w:rPr>
          <w:rFonts w:ascii="Trebuchet MS" w:hAnsi="Trebuchet MS"/>
          <w:i/>
          <w:lang w:val="ro-RO"/>
        </w:rPr>
      </w:pPr>
      <w:r w:rsidRPr="00950287">
        <w:rPr>
          <w:rFonts w:ascii="Trebuchet MS" w:hAnsi="Trebuchet MS"/>
          <w:i/>
          <w:lang w:val="ro-RO"/>
        </w:rPr>
        <w:t>1.1 Justificare. Corelare cu Analiza SWOT</w:t>
      </w:r>
    </w:p>
    <w:p w:rsidR="00E956CD" w:rsidRDefault="00E956CD" w:rsidP="00E956CD">
      <w:pPr>
        <w:spacing w:after="0"/>
        <w:ind w:firstLine="720"/>
        <w:jc w:val="both"/>
        <w:rPr>
          <w:rFonts w:ascii="Trebuchet MS" w:hAnsi="Trebuchet MS"/>
          <w:lang w:val="ro-RO"/>
        </w:rPr>
      </w:pPr>
      <w:r>
        <w:rPr>
          <w:rFonts w:ascii="Trebuchet MS" w:hAnsi="Trebuchet MS"/>
          <w:lang w:val="ro-RO"/>
        </w:rPr>
        <w:t>Conform analizei diagnostic și a analizei SWOT, în fiecare unitate administrativ-teritorială există forme asociative înființate, dar care însă sunt deficitare în ceea ce privește funcționarea optimă, în scop comercial. Acestea au fost înființate doar pentru concesionarea pășunilor comunale.</w:t>
      </w:r>
    </w:p>
    <w:p w:rsidR="0019257E" w:rsidRPr="006334C3" w:rsidRDefault="0019257E" w:rsidP="0019257E">
      <w:pPr>
        <w:spacing w:after="0"/>
        <w:ind w:firstLine="720"/>
        <w:jc w:val="both"/>
        <w:rPr>
          <w:rFonts w:ascii="Trebuchet MS" w:hAnsi="Trebuchet MS"/>
        </w:rPr>
      </w:pPr>
      <w:proofErr w:type="spellStart"/>
      <w:r>
        <w:rPr>
          <w:rFonts w:ascii="Trebuchet MS" w:hAnsi="Trebuchet MS"/>
        </w:rPr>
        <w:t>Desi</w:t>
      </w:r>
      <w:proofErr w:type="spellEnd"/>
      <w:r>
        <w:rPr>
          <w:rFonts w:ascii="Trebuchet MS" w:hAnsi="Trebuchet MS"/>
        </w:rPr>
        <w:t xml:space="preserve"> </w:t>
      </w:r>
      <w:proofErr w:type="spellStart"/>
      <w:r>
        <w:rPr>
          <w:rFonts w:ascii="Trebuchet MS" w:hAnsi="Trebuchet MS"/>
        </w:rPr>
        <w:t>aceste</w:t>
      </w:r>
      <w:proofErr w:type="spellEnd"/>
      <w:r>
        <w:rPr>
          <w:rFonts w:ascii="Trebuchet MS" w:hAnsi="Trebuchet MS"/>
        </w:rPr>
        <w:t xml:space="preserve"> cooperative </w:t>
      </w:r>
      <w:proofErr w:type="spellStart"/>
      <w:r>
        <w:rPr>
          <w:rFonts w:ascii="Trebuchet MS" w:hAnsi="Trebuchet MS"/>
        </w:rPr>
        <w:t>exista</w:t>
      </w:r>
      <w:proofErr w:type="spellEnd"/>
      <w:r>
        <w:rPr>
          <w:rFonts w:ascii="Trebuchet MS" w:hAnsi="Trebuchet MS"/>
        </w:rPr>
        <w:t xml:space="preserve">, </w:t>
      </w:r>
      <w:proofErr w:type="spellStart"/>
      <w:r>
        <w:rPr>
          <w:rFonts w:ascii="Trebuchet MS" w:hAnsi="Trebuchet MS"/>
        </w:rPr>
        <w:t>unele</w:t>
      </w:r>
      <w:proofErr w:type="spellEnd"/>
      <w:r>
        <w:rPr>
          <w:rFonts w:ascii="Trebuchet MS" w:hAnsi="Trebuchet MS"/>
        </w:rPr>
        <w:t xml:space="preserve"> </w:t>
      </w:r>
      <w:proofErr w:type="spellStart"/>
      <w:r>
        <w:rPr>
          <w:rFonts w:ascii="Trebuchet MS" w:hAnsi="Trebuchet MS"/>
        </w:rPr>
        <w:t>sunt</w:t>
      </w:r>
      <w:proofErr w:type="spellEnd"/>
      <w:r>
        <w:rPr>
          <w:rFonts w:ascii="Trebuchet MS" w:hAnsi="Trebuchet MS"/>
        </w:rPr>
        <w:t xml:space="preserve"> </w:t>
      </w:r>
      <w:proofErr w:type="spellStart"/>
      <w:r>
        <w:rPr>
          <w:rFonts w:ascii="Trebuchet MS" w:hAnsi="Trebuchet MS"/>
        </w:rPr>
        <w:t>inregistrate</w:t>
      </w:r>
      <w:proofErr w:type="spellEnd"/>
      <w:r>
        <w:rPr>
          <w:rFonts w:ascii="Trebuchet MS" w:hAnsi="Trebuchet MS"/>
        </w:rPr>
        <w:t xml:space="preserve"> in APIA </w:t>
      </w:r>
      <w:proofErr w:type="spellStart"/>
      <w:r>
        <w:rPr>
          <w:rFonts w:ascii="Trebuchet MS" w:hAnsi="Trebuchet MS"/>
        </w:rPr>
        <w:t>si</w:t>
      </w:r>
      <w:proofErr w:type="spellEnd"/>
      <w:r>
        <w:rPr>
          <w:rFonts w:ascii="Trebuchet MS" w:hAnsi="Trebuchet MS"/>
        </w:rPr>
        <w:t xml:space="preserve"> au cod de </w:t>
      </w:r>
      <w:proofErr w:type="spellStart"/>
      <w:r>
        <w:rPr>
          <w:rFonts w:ascii="Trebuchet MS" w:hAnsi="Trebuchet MS"/>
        </w:rPr>
        <w:t>exploatatie</w:t>
      </w:r>
      <w:proofErr w:type="spellEnd"/>
      <w:r>
        <w:rPr>
          <w:rFonts w:ascii="Trebuchet MS" w:hAnsi="Trebuchet MS"/>
        </w:rPr>
        <w:t xml:space="preserve"> </w:t>
      </w:r>
      <w:proofErr w:type="spellStart"/>
      <w:r>
        <w:rPr>
          <w:rFonts w:ascii="Trebuchet MS" w:hAnsi="Trebuchet MS"/>
        </w:rPr>
        <w:t>propriu</w:t>
      </w:r>
      <w:proofErr w:type="spellEnd"/>
      <w:r>
        <w:rPr>
          <w:rFonts w:ascii="Trebuchet MS" w:hAnsi="Trebuchet MS"/>
        </w:rPr>
        <w:t xml:space="preserve">, </w:t>
      </w:r>
      <w:proofErr w:type="spellStart"/>
      <w:r>
        <w:rPr>
          <w:rFonts w:ascii="Trebuchet MS" w:hAnsi="Trebuchet MS"/>
        </w:rPr>
        <w:t>insa</w:t>
      </w:r>
      <w:proofErr w:type="spellEnd"/>
      <w:r>
        <w:rPr>
          <w:rFonts w:ascii="Trebuchet MS" w:hAnsi="Trebuchet MS"/>
        </w:rPr>
        <w:t xml:space="preserve"> nu au </w:t>
      </w:r>
      <w:proofErr w:type="spellStart"/>
      <w:r>
        <w:rPr>
          <w:rFonts w:ascii="Trebuchet MS" w:hAnsi="Trebuchet MS"/>
        </w:rPr>
        <w:t>logistica</w:t>
      </w:r>
      <w:proofErr w:type="spellEnd"/>
      <w:r>
        <w:rPr>
          <w:rFonts w:ascii="Trebuchet MS" w:hAnsi="Trebuchet MS"/>
        </w:rPr>
        <w:t xml:space="preserve"> </w:t>
      </w:r>
      <w:proofErr w:type="spellStart"/>
      <w:r>
        <w:rPr>
          <w:rFonts w:ascii="Trebuchet MS" w:hAnsi="Trebuchet MS"/>
        </w:rPr>
        <w:t>proprie</w:t>
      </w:r>
      <w:proofErr w:type="spellEnd"/>
      <w:r>
        <w:rPr>
          <w:rFonts w:ascii="Trebuchet MS" w:hAnsi="Trebuchet MS"/>
        </w:rPr>
        <w:t xml:space="preserve">, </w:t>
      </w:r>
      <w:proofErr w:type="spellStart"/>
      <w:r>
        <w:rPr>
          <w:rFonts w:ascii="Trebuchet MS" w:hAnsi="Trebuchet MS"/>
        </w:rPr>
        <w:t>fiecare</w:t>
      </w:r>
      <w:proofErr w:type="spellEnd"/>
      <w:r>
        <w:rPr>
          <w:rFonts w:ascii="Trebuchet MS" w:hAnsi="Trebuchet MS"/>
        </w:rPr>
        <w:t xml:space="preserve"> </w:t>
      </w:r>
      <w:proofErr w:type="spellStart"/>
      <w:r>
        <w:rPr>
          <w:rFonts w:ascii="Trebuchet MS" w:hAnsi="Trebuchet MS"/>
        </w:rPr>
        <w:t>fermier</w:t>
      </w:r>
      <w:proofErr w:type="spellEnd"/>
      <w:r>
        <w:rPr>
          <w:rFonts w:ascii="Trebuchet MS" w:hAnsi="Trebuchet MS"/>
        </w:rPr>
        <w:t xml:space="preserve"> din </w:t>
      </w:r>
      <w:proofErr w:type="spellStart"/>
      <w:r>
        <w:rPr>
          <w:rFonts w:ascii="Trebuchet MS" w:hAnsi="Trebuchet MS"/>
        </w:rPr>
        <w:t>cadrul</w:t>
      </w:r>
      <w:proofErr w:type="spellEnd"/>
      <w:r>
        <w:rPr>
          <w:rFonts w:ascii="Trebuchet MS" w:hAnsi="Trebuchet MS"/>
        </w:rPr>
        <w:t xml:space="preserve"> </w:t>
      </w:r>
      <w:proofErr w:type="spellStart"/>
      <w:r>
        <w:rPr>
          <w:rFonts w:ascii="Trebuchet MS" w:hAnsi="Trebuchet MS"/>
        </w:rPr>
        <w:t>cooperativei</w:t>
      </w:r>
      <w:proofErr w:type="spellEnd"/>
      <w:r>
        <w:rPr>
          <w:rFonts w:ascii="Trebuchet MS" w:hAnsi="Trebuchet MS"/>
        </w:rPr>
        <w:t xml:space="preserve"> </w:t>
      </w:r>
      <w:proofErr w:type="spellStart"/>
      <w:r>
        <w:rPr>
          <w:rFonts w:ascii="Trebuchet MS" w:hAnsi="Trebuchet MS"/>
        </w:rPr>
        <w:t>fiind</w:t>
      </w:r>
      <w:proofErr w:type="spellEnd"/>
      <w:r>
        <w:rPr>
          <w:rFonts w:ascii="Trebuchet MS" w:hAnsi="Trebuchet MS"/>
        </w:rPr>
        <w:t xml:space="preserve"> </w:t>
      </w:r>
      <w:proofErr w:type="spellStart"/>
      <w:r>
        <w:rPr>
          <w:rFonts w:ascii="Trebuchet MS" w:hAnsi="Trebuchet MS"/>
        </w:rPr>
        <w:t>obligat</w:t>
      </w:r>
      <w:proofErr w:type="spellEnd"/>
      <w:r>
        <w:rPr>
          <w:rFonts w:ascii="Trebuchet MS" w:hAnsi="Trebuchet MS"/>
        </w:rPr>
        <w:t xml:space="preserve"> la </w:t>
      </w:r>
      <w:proofErr w:type="spellStart"/>
      <w:r>
        <w:rPr>
          <w:rFonts w:ascii="Trebuchet MS" w:hAnsi="Trebuchet MS"/>
        </w:rPr>
        <w:t>modul</w:t>
      </w:r>
      <w:proofErr w:type="spellEnd"/>
      <w:r>
        <w:rPr>
          <w:rFonts w:ascii="Trebuchet MS" w:hAnsi="Trebuchet MS"/>
        </w:rPr>
        <w:t xml:space="preserve"> individual </w:t>
      </w:r>
      <w:proofErr w:type="spellStart"/>
      <w:r>
        <w:rPr>
          <w:rFonts w:ascii="Trebuchet MS" w:hAnsi="Trebuchet MS"/>
        </w:rPr>
        <w:t>sa-si</w:t>
      </w:r>
      <w:proofErr w:type="spellEnd"/>
      <w:r>
        <w:rPr>
          <w:rFonts w:ascii="Trebuchet MS" w:hAnsi="Trebuchet MS"/>
        </w:rPr>
        <w:t xml:space="preserve"> </w:t>
      </w:r>
      <w:proofErr w:type="spellStart"/>
      <w:r>
        <w:rPr>
          <w:rFonts w:ascii="Trebuchet MS" w:hAnsi="Trebuchet MS"/>
        </w:rPr>
        <w:t>gaseasca</w:t>
      </w:r>
      <w:proofErr w:type="spellEnd"/>
      <w:r>
        <w:rPr>
          <w:rFonts w:ascii="Trebuchet MS" w:hAnsi="Trebuchet MS"/>
        </w:rPr>
        <w:t xml:space="preserve"> </w:t>
      </w:r>
      <w:proofErr w:type="spellStart"/>
      <w:r>
        <w:rPr>
          <w:rFonts w:ascii="Trebuchet MS" w:hAnsi="Trebuchet MS"/>
        </w:rPr>
        <w:t>utilaje</w:t>
      </w:r>
      <w:proofErr w:type="spellEnd"/>
      <w:r>
        <w:rPr>
          <w:rFonts w:ascii="Trebuchet MS" w:hAnsi="Trebuchet MS"/>
        </w:rPr>
        <w:t xml:space="preserve"> </w:t>
      </w:r>
      <w:proofErr w:type="spellStart"/>
      <w:r>
        <w:rPr>
          <w:rFonts w:ascii="Trebuchet MS" w:hAnsi="Trebuchet MS"/>
        </w:rPr>
        <w:t>agricole</w:t>
      </w:r>
      <w:proofErr w:type="spellEnd"/>
      <w:r>
        <w:rPr>
          <w:rFonts w:ascii="Trebuchet MS" w:hAnsi="Trebuchet MS"/>
        </w:rPr>
        <w:t xml:space="preserve"> cu care </w:t>
      </w:r>
      <w:proofErr w:type="spellStart"/>
      <w:proofErr w:type="gramStart"/>
      <w:r>
        <w:rPr>
          <w:rFonts w:ascii="Trebuchet MS" w:hAnsi="Trebuchet MS"/>
        </w:rPr>
        <w:t>sa</w:t>
      </w:r>
      <w:proofErr w:type="spellEnd"/>
      <w:proofErr w:type="gramEnd"/>
      <w:r>
        <w:rPr>
          <w:rFonts w:ascii="Trebuchet MS" w:hAnsi="Trebuchet MS"/>
        </w:rPr>
        <w:t xml:space="preserve"> </w:t>
      </w:r>
      <w:proofErr w:type="spellStart"/>
      <w:r>
        <w:rPr>
          <w:rFonts w:ascii="Trebuchet MS" w:hAnsi="Trebuchet MS"/>
        </w:rPr>
        <w:t>lucreze</w:t>
      </w:r>
      <w:proofErr w:type="spellEnd"/>
      <w:r>
        <w:rPr>
          <w:rFonts w:ascii="Trebuchet MS" w:hAnsi="Trebuchet MS"/>
        </w:rPr>
        <w:t xml:space="preserve"> </w:t>
      </w:r>
      <w:proofErr w:type="spellStart"/>
      <w:r>
        <w:rPr>
          <w:rFonts w:ascii="Trebuchet MS" w:hAnsi="Trebuchet MS"/>
        </w:rPr>
        <w:t>terenul</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de </w:t>
      </w:r>
      <w:proofErr w:type="spellStart"/>
      <w:r>
        <w:rPr>
          <w:rFonts w:ascii="Trebuchet MS" w:hAnsi="Trebuchet MS"/>
        </w:rPr>
        <w:t>asemenea</w:t>
      </w:r>
      <w:proofErr w:type="spellEnd"/>
      <w:r>
        <w:rPr>
          <w:rFonts w:ascii="Trebuchet MS" w:hAnsi="Trebuchet MS"/>
        </w:rPr>
        <w:t xml:space="preserve">, </w:t>
      </w:r>
      <w:proofErr w:type="spellStart"/>
      <w:r>
        <w:rPr>
          <w:rFonts w:ascii="Trebuchet MS" w:hAnsi="Trebuchet MS"/>
        </w:rPr>
        <w:t>piata</w:t>
      </w:r>
      <w:proofErr w:type="spellEnd"/>
      <w:r>
        <w:rPr>
          <w:rFonts w:ascii="Trebuchet MS" w:hAnsi="Trebuchet MS"/>
        </w:rPr>
        <w:t xml:space="preserve"> de </w:t>
      </w:r>
      <w:proofErr w:type="spellStart"/>
      <w:r>
        <w:rPr>
          <w:rFonts w:ascii="Trebuchet MS" w:hAnsi="Trebuchet MS"/>
        </w:rPr>
        <w:t>desfacere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produsele</w:t>
      </w:r>
      <w:proofErr w:type="spellEnd"/>
      <w:r>
        <w:rPr>
          <w:rFonts w:ascii="Trebuchet MS" w:hAnsi="Trebuchet MS"/>
        </w:rPr>
        <w:t xml:space="preserve"> din </w:t>
      </w:r>
      <w:proofErr w:type="spellStart"/>
      <w:r>
        <w:rPr>
          <w:rFonts w:ascii="Trebuchet MS" w:hAnsi="Trebuchet MS"/>
        </w:rPr>
        <w:t>ferma</w:t>
      </w:r>
      <w:proofErr w:type="spellEnd"/>
      <w:r>
        <w:rPr>
          <w:rFonts w:ascii="Trebuchet MS" w:hAnsi="Trebuchet MS"/>
        </w:rPr>
        <w:t>.</w:t>
      </w:r>
    </w:p>
    <w:p w:rsidR="00E956CD" w:rsidRDefault="00E956CD" w:rsidP="00E956CD">
      <w:pPr>
        <w:spacing w:after="0"/>
        <w:jc w:val="both"/>
        <w:rPr>
          <w:rFonts w:ascii="Trebuchet MS" w:hAnsi="Trebuchet MS"/>
          <w:lang w:val="ro-RO"/>
        </w:rPr>
      </w:pPr>
      <w:r>
        <w:rPr>
          <w:rFonts w:ascii="Trebuchet MS" w:hAnsi="Trebuchet MS"/>
          <w:lang w:val="ro-RO"/>
        </w:rPr>
        <w:t xml:space="preserve"> </w:t>
      </w:r>
      <w:r>
        <w:rPr>
          <w:rFonts w:ascii="Trebuchet MS" w:hAnsi="Trebuchet MS"/>
          <w:lang w:val="ro-RO"/>
        </w:rPr>
        <w:tab/>
      </w:r>
      <w:r w:rsidR="0019257E">
        <w:rPr>
          <w:rFonts w:ascii="Trebuchet MS" w:hAnsi="Trebuchet MS"/>
          <w:lang w:val="ro-RO"/>
        </w:rPr>
        <w:t xml:space="preserve"> F</w:t>
      </w:r>
      <w:r>
        <w:rPr>
          <w:rFonts w:ascii="Trebuchet MS" w:hAnsi="Trebuchet MS"/>
          <w:lang w:val="ro-RO"/>
        </w:rPr>
        <w:t xml:space="preserve">ermierii sunt foarte deschiși în ceea ce privește cooperarea pentru a vinde în comun produsele obținute în fermă, </w:t>
      </w:r>
      <w:r w:rsidR="0019257E">
        <w:rPr>
          <w:rFonts w:ascii="Trebuchet MS" w:hAnsi="Trebuchet MS"/>
          <w:lang w:val="ro-RO"/>
        </w:rPr>
        <w:t xml:space="preserve">insa </w:t>
      </w:r>
      <w:r>
        <w:rPr>
          <w:rFonts w:ascii="Trebuchet MS" w:hAnsi="Trebuchet MS"/>
          <w:lang w:val="ro-RO"/>
        </w:rPr>
        <w:t>nu există baza materială și resursele umane pentru a putea funcționa corespunzător.</w:t>
      </w:r>
    </w:p>
    <w:p w:rsidR="00E956CD" w:rsidRDefault="00E956CD" w:rsidP="00E956CD">
      <w:pPr>
        <w:spacing w:after="0"/>
        <w:jc w:val="both"/>
        <w:rPr>
          <w:rFonts w:ascii="Trebuchet MS" w:hAnsi="Trebuchet MS"/>
          <w:lang w:val="ro-RO"/>
        </w:rPr>
      </w:pPr>
      <w:r>
        <w:rPr>
          <w:rFonts w:ascii="Trebuchet MS" w:hAnsi="Trebuchet MS"/>
          <w:lang w:val="ro-RO"/>
        </w:rPr>
        <w:tab/>
        <w:t xml:space="preserve">În domeniul apicol, deși există un număr însemnat de crescători de albine, există doar o singură cooperativă în teritoriul GAL, dar care este constituită pentru emiterea documentelor obligatorii pentru înregistrarea familiilor de albine. </w:t>
      </w:r>
    </w:p>
    <w:p w:rsidR="00E956CD" w:rsidRDefault="00E956CD" w:rsidP="00E956CD">
      <w:pPr>
        <w:spacing w:after="0"/>
        <w:jc w:val="both"/>
        <w:rPr>
          <w:rFonts w:ascii="Trebuchet MS" w:hAnsi="Trebuchet MS"/>
          <w:lang w:val="ro-RO"/>
        </w:rPr>
      </w:pPr>
      <w:r>
        <w:rPr>
          <w:rFonts w:ascii="Trebuchet MS" w:hAnsi="Trebuchet MS"/>
          <w:lang w:val="ro-RO"/>
        </w:rPr>
        <w:tab/>
        <w:t>Deși cererea pentru produsele naturale obținute în fermele din zona GAL este foarte mare, consumatorii se aprovizionează tot din lanțurile de supermarketuri, unde calitatea produselor nici nu poate fi comparată cu produsele tradiționale. Această situație apare din cauza lipsei infrastructurii și a proastei organizări a fermierilor, lanțurile scurte de aprovizionare fiind inexistente.</w:t>
      </w:r>
    </w:p>
    <w:p w:rsidR="00E956CD" w:rsidRDefault="00E956CD" w:rsidP="00E956CD">
      <w:pPr>
        <w:spacing w:after="0"/>
        <w:jc w:val="both"/>
        <w:rPr>
          <w:rFonts w:ascii="Trebuchet MS" w:hAnsi="Trebuchet MS"/>
          <w:lang w:val="ro-RO"/>
        </w:rPr>
      </w:pPr>
      <w:r>
        <w:rPr>
          <w:rFonts w:ascii="Trebuchet MS" w:hAnsi="Trebuchet MS"/>
          <w:lang w:val="ro-RO"/>
        </w:rPr>
        <w:tab/>
        <w:t>Sprijinul acordat în cadrul acestei măsuri are rolul de a facilita cooperarea dintre fermieri, dar și între aceștia și alți actori care contribuie la realizarea obiectivelor și priorităților politicii de dezvoltare rurală, pentru a-i ajuta să depășească problemele specifice.</w:t>
      </w:r>
    </w:p>
    <w:p w:rsidR="00E956CD" w:rsidRDefault="00E956CD" w:rsidP="00E956CD">
      <w:pPr>
        <w:spacing w:after="0"/>
        <w:jc w:val="both"/>
        <w:rPr>
          <w:rFonts w:ascii="Trebuchet MS" w:hAnsi="Trebuchet MS"/>
          <w:lang w:val="ro-RO"/>
        </w:rPr>
      </w:pPr>
      <w:r>
        <w:rPr>
          <w:rFonts w:ascii="Trebuchet MS" w:hAnsi="Trebuchet MS"/>
          <w:lang w:val="ro-RO"/>
        </w:rPr>
        <w:tab/>
        <w:t>Comercializarea produselor alimentare obținute la nivel local, prin lanțuri scurte și prin piețe locale, trebuie să devină o componentă importantă a sectorului agro-alimentar din teritoriul GAL. Pentru o mare parte dintre micii fermieri, vânzarea directă a produselor proaspete ar putea reprezenta o sursă importantă de venit.</w:t>
      </w:r>
    </w:p>
    <w:p w:rsidR="00477D88" w:rsidRPr="001044E9" w:rsidRDefault="00477D88" w:rsidP="00E956CD">
      <w:pPr>
        <w:spacing w:after="0"/>
        <w:jc w:val="both"/>
        <w:rPr>
          <w:rFonts w:ascii="Trebuchet MS" w:hAnsi="Trebuchet MS"/>
          <w:lang w:val="ro-RO"/>
        </w:rPr>
      </w:pPr>
    </w:p>
    <w:p w:rsidR="00E956CD" w:rsidRDefault="00E956CD" w:rsidP="00E956CD">
      <w:pPr>
        <w:spacing w:after="0"/>
        <w:jc w:val="both"/>
        <w:rPr>
          <w:rFonts w:ascii="Trebuchet MS" w:hAnsi="Trebuchet MS"/>
          <w:i/>
          <w:lang w:val="ro-RO"/>
        </w:rPr>
      </w:pPr>
      <w:r w:rsidRPr="00950287">
        <w:rPr>
          <w:rFonts w:ascii="Trebuchet MS" w:hAnsi="Trebuchet MS"/>
          <w:i/>
          <w:lang w:val="ro-RO"/>
        </w:rPr>
        <w:t>1.2 Obiectivul de dezvoltare rurală al R(UE) nr. 1305/2013</w:t>
      </w:r>
    </w:p>
    <w:p w:rsidR="00E956CD" w:rsidRPr="0099027E" w:rsidRDefault="00E956CD" w:rsidP="00E956CD">
      <w:pPr>
        <w:spacing w:after="0"/>
        <w:jc w:val="both"/>
        <w:rPr>
          <w:rFonts w:ascii="Trebuchet MS" w:hAnsi="Trebuchet MS"/>
          <w:lang w:val="ro-RO"/>
        </w:rPr>
      </w:pPr>
      <w:r>
        <w:rPr>
          <w:rFonts w:ascii="Trebuchet MS" w:hAnsi="Trebuchet MS"/>
          <w:lang w:val="ro-RO"/>
        </w:rPr>
        <w:t>- Favorizarea competitivității agriculturii</w:t>
      </w:r>
    </w:p>
    <w:p w:rsidR="00E956CD" w:rsidRDefault="00E956CD" w:rsidP="00E956CD">
      <w:pPr>
        <w:spacing w:after="0"/>
        <w:jc w:val="both"/>
        <w:rPr>
          <w:rFonts w:ascii="Trebuchet MS" w:hAnsi="Trebuchet MS"/>
          <w:i/>
          <w:lang w:val="ro-RO"/>
        </w:rPr>
      </w:pPr>
      <w:r w:rsidRPr="00950287">
        <w:rPr>
          <w:rFonts w:ascii="Trebuchet MS" w:hAnsi="Trebuchet MS"/>
          <w:i/>
          <w:lang w:val="ro-RO"/>
        </w:rPr>
        <w:t>1.3 Obiectivul specific local al măsurii</w:t>
      </w:r>
    </w:p>
    <w:p w:rsidR="00E956CD" w:rsidRDefault="00E956CD" w:rsidP="00E956CD">
      <w:pPr>
        <w:spacing w:after="0"/>
        <w:jc w:val="both"/>
        <w:rPr>
          <w:rFonts w:ascii="Trebuchet MS" w:hAnsi="Trebuchet MS"/>
          <w:lang w:val="ro-RO"/>
        </w:rPr>
      </w:pPr>
      <w:r>
        <w:rPr>
          <w:rFonts w:ascii="Trebuchet MS" w:hAnsi="Trebuchet MS"/>
          <w:lang w:val="ro-RO"/>
        </w:rPr>
        <w:lastRenderedPageBreak/>
        <w:t>- Încurajarea fermierilor de a se asocia în cooperative agricole cu scopul de valorifica produsele obținute în ferme la prețuri mai avantajoase;</w:t>
      </w:r>
    </w:p>
    <w:p w:rsidR="00E956CD" w:rsidRDefault="00E956CD" w:rsidP="00E956CD">
      <w:pPr>
        <w:spacing w:after="0"/>
        <w:jc w:val="both"/>
        <w:rPr>
          <w:rFonts w:ascii="Trebuchet MS" w:hAnsi="Trebuchet MS"/>
          <w:lang w:val="ro-RO"/>
        </w:rPr>
      </w:pPr>
      <w:r>
        <w:rPr>
          <w:rFonts w:ascii="Trebuchet MS" w:hAnsi="Trebuchet MS"/>
          <w:lang w:val="ro-RO"/>
        </w:rPr>
        <w:t>- Realizarea de schimburi de bune practici ce vor contribui, în final, la înființarea de lanțuri scurte de aprovizionare;</w:t>
      </w:r>
    </w:p>
    <w:p w:rsidR="00E956CD" w:rsidRDefault="00E956CD" w:rsidP="00E956CD">
      <w:pPr>
        <w:spacing w:after="0"/>
        <w:jc w:val="both"/>
        <w:rPr>
          <w:rFonts w:ascii="Trebuchet MS" w:hAnsi="Trebuchet MS"/>
          <w:lang w:val="ro-RO"/>
        </w:rPr>
      </w:pPr>
      <w:r>
        <w:rPr>
          <w:rFonts w:ascii="Trebuchet MS" w:hAnsi="Trebuchet MS"/>
          <w:lang w:val="ro-RO"/>
        </w:rPr>
        <w:t>- Crearea unei infrastructuri de bază pentru colectarea, procesarea și distribuția produselor agricole</w:t>
      </w:r>
    </w:p>
    <w:p w:rsidR="00ED7574" w:rsidRDefault="00ED7574" w:rsidP="00E956CD">
      <w:pPr>
        <w:spacing w:after="0"/>
        <w:jc w:val="both"/>
        <w:rPr>
          <w:rFonts w:ascii="Trebuchet MS" w:hAnsi="Trebuchet MS"/>
          <w:lang w:val="ro-RO"/>
        </w:rPr>
      </w:pPr>
      <w:r>
        <w:rPr>
          <w:rFonts w:ascii="Trebuchet MS" w:hAnsi="Trebuchet MS"/>
          <w:lang w:val="ro-RO"/>
        </w:rPr>
        <w:t>- Îmbunătățirea performanțelor generale ale exploatațiilor agricole prin creșterea competitivității activității agricole, a diversificării activităț</w:t>
      </w:r>
      <w:r w:rsidR="00477D88">
        <w:rPr>
          <w:rFonts w:ascii="Trebuchet MS" w:hAnsi="Trebuchet MS"/>
          <w:lang w:val="ro-RO"/>
        </w:rPr>
        <w:t>ilor agricole și creșterii cali</w:t>
      </w:r>
      <w:r>
        <w:rPr>
          <w:rFonts w:ascii="Trebuchet MS" w:hAnsi="Trebuchet MS"/>
          <w:lang w:val="ro-RO"/>
        </w:rPr>
        <w:t>tății produselor obținute</w:t>
      </w:r>
    </w:p>
    <w:p w:rsidR="00ED7574" w:rsidRDefault="00ED7574" w:rsidP="00E956CD">
      <w:pPr>
        <w:spacing w:after="0"/>
        <w:jc w:val="both"/>
        <w:rPr>
          <w:rFonts w:ascii="Trebuchet MS" w:hAnsi="Trebuchet MS"/>
          <w:lang w:val="ro-RO"/>
        </w:rPr>
      </w:pPr>
      <w:r>
        <w:rPr>
          <w:rFonts w:ascii="Trebuchet MS" w:hAnsi="Trebuchet MS"/>
          <w:lang w:val="ro-RO"/>
        </w:rPr>
        <w:t>- Restructurarea exploatațiilor de dimensiuni mici și medii și transformarea acestora în exploatații comerciale</w:t>
      </w:r>
    </w:p>
    <w:p w:rsidR="00ED7574" w:rsidRDefault="00ED7574" w:rsidP="00E956CD">
      <w:pPr>
        <w:spacing w:after="0"/>
        <w:jc w:val="both"/>
        <w:rPr>
          <w:rFonts w:ascii="Trebuchet MS" w:hAnsi="Trebuchet MS"/>
          <w:lang w:val="ro-RO"/>
        </w:rPr>
      </w:pPr>
      <w:r>
        <w:rPr>
          <w:rFonts w:ascii="Trebuchet MS" w:hAnsi="Trebuchet MS"/>
          <w:lang w:val="ro-RO"/>
        </w:rPr>
        <w:t>- Respectarea standardelor comunitare aplicabile tuturor tipurilor de investiții</w:t>
      </w:r>
    </w:p>
    <w:p w:rsidR="004255EC" w:rsidRPr="001044E9" w:rsidRDefault="004255EC" w:rsidP="00E956CD">
      <w:pPr>
        <w:spacing w:after="0"/>
        <w:jc w:val="both"/>
        <w:rPr>
          <w:rFonts w:ascii="Trebuchet MS" w:hAnsi="Trebuchet MS"/>
          <w:lang w:val="ro-RO"/>
        </w:rPr>
      </w:pPr>
    </w:p>
    <w:p w:rsidR="00E956CD" w:rsidRDefault="00E956CD" w:rsidP="00E956CD">
      <w:pPr>
        <w:spacing w:after="0"/>
        <w:jc w:val="both"/>
        <w:rPr>
          <w:rFonts w:ascii="Trebuchet MS" w:hAnsi="Trebuchet MS"/>
          <w:i/>
          <w:lang w:val="ro-RO"/>
        </w:rPr>
      </w:pPr>
      <w:r w:rsidRPr="00950287">
        <w:rPr>
          <w:rFonts w:ascii="Trebuchet MS" w:hAnsi="Trebuchet MS"/>
          <w:i/>
          <w:lang w:val="ro-RO"/>
        </w:rPr>
        <w:t>1.4 Contribuție la prioritatea/prioritățile prevăzute la art. 5, R(UE) nr. 1305/2013</w:t>
      </w:r>
    </w:p>
    <w:p w:rsidR="00D05B0C" w:rsidRDefault="00E956CD" w:rsidP="00E956CD">
      <w:pPr>
        <w:spacing w:after="0"/>
        <w:jc w:val="both"/>
        <w:rPr>
          <w:rFonts w:ascii="Trebuchet MS" w:hAnsi="Trebuchet MS"/>
          <w:lang w:val="ro-RO"/>
        </w:rPr>
      </w:pPr>
      <w:r>
        <w:rPr>
          <w:rFonts w:ascii="Trebuchet MS" w:hAnsi="Trebuchet MS"/>
          <w:lang w:val="ro-RO"/>
        </w:rPr>
        <w:t>P</w:t>
      </w:r>
      <w:r w:rsidR="00D05B0C">
        <w:rPr>
          <w:rFonts w:ascii="Trebuchet MS" w:hAnsi="Trebuchet MS"/>
          <w:lang w:val="ro-RO"/>
        </w:rPr>
        <w:t xml:space="preserve"> 2</w:t>
      </w:r>
      <w:r>
        <w:rPr>
          <w:rFonts w:ascii="Trebuchet MS" w:hAnsi="Trebuchet MS"/>
          <w:lang w:val="ro-RO"/>
        </w:rPr>
        <w:t xml:space="preserve"> – </w:t>
      </w:r>
      <w:r w:rsidR="00D05B0C">
        <w:rPr>
          <w:rFonts w:ascii="Trebuchet MS" w:hAnsi="Trebuchet MS"/>
          <w:lang w:val="ro-RO"/>
        </w:rPr>
        <w:t>Creșterea viabilității exploatațiilor și a competitivității tuturor tipurilor de agricultură în toate regiunile și promovarea tehnologiilor agricole inovatoare și a gestionării durabile a pădurilor</w:t>
      </w:r>
    </w:p>
    <w:p w:rsidR="00E956CD" w:rsidRDefault="00E956CD" w:rsidP="00E956CD">
      <w:pPr>
        <w:spacing w:after="0"/>
        <w:jc w:val="both"/>
        <w:rPr>
          <w:rFonts w:ascii="Trebuchet MS" w:hAnsi="Trebuchet MS"/>
          <w:i/>
          <w:lang w:val="ro-RO"/>
        </w:rPr>
      </w:pPr>
      <w:r w:rsidRPr="00950287">
        <w:rPr>
          <w:rFonts w:ascii="Trebuchet MS" w:hAnsi="Trebuchet MS"/>
          <w:i/>
          <w:lang w:val="ro-RO"/>
        </w:rPr>
        <w:t>1.5 Măsura corespunde la Domeniul de intervenție:</w:t>
      </w:r>
    </w:p>
    <w:p w:rsidR="00E956CD" w:rsidRDefault="00E956CD" w:rsidP="00D05B0C">
      <w:pPr>
        <w:spacing w:after="0"/>
        <w:jc w:val="both"/>
        <w:rPr>
          <w:rFonts w:ascii="Trebuchet MS" w:hAnsi="Trebuchet MS"/>
          <w:lang w:val="ro-RO"/>
        </w:rPr>
      </w:pPr>
    </w:p>
    <w:p w:rsidR="00D05B0C" w:rsidRDefault="00D05B0C" w:rsidP="00D05B0C">
      <w:pPr>
        <w:spacing w:after="0"/>
        <w:jc w:val="both"/>
        <w:rPr>
          <w:rFonts w:ascii="Trebuchet MS" w:hAnsi="Trebuchet MS"/>
          <w:lang w:val="ro-RO"/>
        </w:rPr>
      </w:pPr>
      <w:r>
        <w:rPr>
          <w:rFonts w:ascii="Trebuchet MS" w:hAnsi="Trebuchet MS"/>
          <w:lang w:val="ro-RO"/>
        </w:rPr>
        <w:t>- 2A –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p w:rsidR="00D05B0C" w:rsidRPr="0099027E" w:rsidRDefault="00D05B0C" w:rsidP="00D05B0C">
      <w:pPr>
        <w:spacing w:after="0"/>
        <w:jc w:val="both"/>
        <w:rPr>
          <w:rFonts w:ascii="Trebuchet MS" w:hAnsi="Trebuchet MS"/>
          <w:lang w:val="ro-RO"/>
        </w:rPr>
      </w:pPr>
    </w:p>
    <w:p w:rsidR="00E956CD" w:rsidRDefault="00E956CD" w:rsidP="00E956CD">
      <w:pPr>
        <w:spacing w:after="0"/>
        <w:jc w:val="both"/>
        <w:rPr>
          <w:rFonts w:ascii="Trebuchet MS" w:hAnsi="Trebuchet MS"/>
          <w:i/>
          <w:lang w:val="ro-RO"/>
        </w:rPr>
      </w:pPr>
      <w:r w:rsidRPr="00950287">
        <w:rPr>
          <w:rFonts w:ascii="Trebuchet MS" w:hAnsi="Trebuchet MS"/>
          <w:i/>
          <w:lang w:val="ro-RO"/>
        </w:rPr>
        <w:t>1.6 Contribuția la obiectivele transversale ale R(UE) nr. 1305/2013</w:t>
      </w:r>
    </w:p>
    <w:p w:rsidR="00E956CD" w:rsidRDefault="00E956CD" w:rsidP="00E956CD">
      <w:pPr>
        <w:spacing w:after="0"/>
        <w:jc w:val="both"/>
        <w:rPr>
          <w:rFonts w:ascii="Trebuchet MS" w:hAnsi="Trebuchet MS"/>
          <w:lang w:val="ro-RO"/>
        </w:rPr>
      </w:pPr>
      <w:r>
        <w:rPr>
          <w:rFonts w:ascii="Trebuchet MS" w:hAnsi="Trebuchet MS"/>
          <w:b/>
          <w:lang w:val="ro-RO"/>
        </w:rPr>
        <w:tab/>
      </w:r>
      <w:r>
        <w:rPr>
          <w:rFonts w:ascii="Trebuchet MS" w:hAnsi="Trebuchet MS"/>
          <w:lang w:val="ro-RO"/>
        </w:rPr>
        <w:t>Caracterul</w:t>
      </w:r>
      <w:r w:rsidRPr="00D44D0E">
        <w:rPr>
          <w:rFonts w:ascii="Trebuchet MS" w:hAnsi="Trebuchet MS"/>
          <w:lang w:val="ro-RO"/>
        </w:rPr>
        <w:t xml:space="preserve"> </w:t>
      </w:r>
      <w:r w:rsidR="00EA5A61">
        <w:rPr>
          <w:rFonts w:ascii="Trebuchet MS" w:hAnsi="Trebuchet MS"/>
          <w:lang w:val="ro-RO"/>
        </w:rPr>
        <w:t>ace</w:t>
      </w:r>
      <w:r>
        <w:rPr>
          <w:rFonts w:ascii="Trebuchet MS" w:hAnsi="Trebuchet MS"/>
          <w:lang w:val="ro-RO"/>
        </w:rPr>
        <w:t>stei măsuri este inovativ deoa</w:t>
      </w:r>
      <w:r w:rsidR="006334C3">
        <w:rPr>
          <w:rFonts w:ascii="Trebuchet MS" w:hAnsi="Trebuchet MS"/>
          <w:lang w:val="ro-RO"/>
        </w:rPr>
        <w:t xml:space="preserve">rece, în teritoriul GAL, pentru </w:t>
      </w:r>
      <w:r>
        <w:rPr>
          <w:rFonts w:ascii="Trebuchet MS" w:hAnsi="Trebuchet MS"/>
          <w:lang w:val="ro-RO"/>
        </w:rPr>
        <w:t>prima dată, o entitate (în cazul de față, Grupul de Acțiune Locală Valea Siretului de Sus) ia inițiativa de a demara procedurile privind organizarea/înființarea de cooperative</w:t>
      </w:r>
      <w:r w:rsidRPr="00D44D0E">
        <w:rPr>
          <w:rFonts w:ascii="Trebuchet MS" w:hAnsi="Trebuchet MS"/>
          <w:lang w:val="ro-RO"/>
        </w:rPr>
        <w:t xml:space="preserve"> </w:t>
      </w:r>
      <w:r>
        <w:rPr>
          <w:rFonts w:ascii="Trebuchet MS" w:hAnsi="Trebuchet MS"/>
          <w:lang w:val="ro-RO"/>
        </w:rPr>
        <w:t>agricole viabile, care să constituie nucleul comerțului cu produse agricole, de bună calitate, obținute de către fermierii din teritoriu.</w:t>
      </w:r>
    </w:p>
    <w:p w:rsidR="007D00A1" w:rsidRDefault="00E956CD" w:rsidP="00E956CD">
      <w:pPr>
        <w:spacing w:after="0"/>
        <w:jc w:val="both"/>
        <w:rPr>
          <w:rFonts w:ascii="Trebuchet MS" w:hAnsi="Trebuchet MS"/>
          <w:lang w:val="ro-RO"/>
        </w:rPr>
      </w:pPr>
      <w:r>
        <w:rPr>
          <w:rFonts w:ascii="Trebuchet MS" w:hAnsi="Trebuchet MS"/>
          <w:lang w:val="ro-RO"/>
        </w:rPr>
        <w:tab/>
        <w:t>Prin cooperarea între fermieri, se urmărește aplicarea în comun a unor tehnici și sisteme cu un număr limitat de intervenții asupra solului, contribuind astfel la reducerea pierderilor de apă și a degradării solului și la conservarea și promovarea patrimoniului genetic local.</w:t>
      </w:r>
      <w:r w:rsidR="007D00A1">
        <w:rPr>
          <w:rFonts w:ascii="Trebuchet MS" w:hAnsi="Trebuchet MS"/>
          <w:lang w:val="ro-RO"/>
        </w:rPr>
        <w:t xml:space="preserve"> </w:t>
      </w:r>
    </w:p>
    <w:p w:rsidR="00CF79E7" w:rsidRDefault="00CF79E7" w:rsidP="00CF79E7">
      <w:pPr>
        <w:spacing w:after="0"/>
        <w:jc w:val="both"/>
        <w:rPr>
          <w:rFonts w:ascii="Trebuchet MS" w:hAnsi="Trebuchet MS"/>
          <w:i/>
          <w:lang w:val="ro-RO"/>
        </w:rPr>
      </w:pPr>
      <w:r w:rsidRPr="00950287">
        <w:rPr>
          <w:rFonts w:ascii="Trebuchet MS" w:hAnsi="Trebuchet MS"/>
          <w:i/>
          <w:lang w:val="ro-RO"/>
        </w:rPr>
        <w:t>1.</w:t>
      </w:r>
      <w:r>
        <w:rPr>
          <w:rFonts w:ascii="Trebuchet MS" w:hAnsi="Trebuchet MS"/>
          <w:i/>
          <w:lang w:val="ro-RO"/>
        </w:rPr>
        <w:t>7</w:t>
      </w:r>
      <w:r w:rsidRPr="00950287">
        <w:rPr>
          <w:rFonts w:ascii="Trebuchet MS" w:hAnsi="Trebuchet MS"/>
          <w:i/>
          <w:lang w:val="ro-RO"/>
        </w:rPr>
        <w:t xml:space="preserve"> </w:t>
      </w:r>
      <w:r>
        <w:rPr>
          <w:rFonts w:ascii="Trebuchet MS" w:hAnsi="Trebuchet MS"/>
          <w:i/>
          <w:lang w:val="ro-RO"/>
        </w:rPr>
        <w:t>Complementaritatea cu alte măsuri din SDL</w:t>
      </w:r>
    </w:p>
    <w:p w:rsidR="00CF79E7" w:rsidRDefault="00CF79E7" w:rsidP="00CF79E7">
      <w:pPr>
        <w:spacing w:after="0"/>
        <w:jc w:val="both"/>
        <w:rPr>
          <w:rFonts w:ascii="Trebuchet MS" w:hAnsi="Trebuchet MS"/>
          <w:lang w:val="ro-RO"/>
        </w:rPr>
      </w:pPr>
      <w:r>
        <w:rPr>
          <w:rFonts w:ascii="Trebuchet MS" w:hAnsi="Trebuchet MS"/>
          <w:i/>
          <w:lang w:val="ro-RO"/>
        </w:rPr>
        <w:tab/>
      </w:r>
      <w:r>
        <w:rPr>
          <w:rFonts w:ascii="Trebuchet MS" w:hAnsi="Trebuchet MS"/>
          <w:lang w:val="ro-RO"/>
        </w:rPr>
        <w:t>Beneficiarii Măsurii 01/</w:t>
      </w:r>
      <w:r w:rsidR="004255EC">
        <w:rPr>
          <w:rFonts w:ascii="Trebuchet MS" w:hAnsi="Trebuchet MS"/>
          <w:lang w:val="ro-RO"/>
        </w:rPr>
        <w:t xml:space="preserve"> 2A </w:t>
      </w:r>
      <w:r>
        <w:rPr>
          <w:rFonts w:ascii="Trebuchet MS" w:hAnsi="Trebuchet MS"/>
          <w:lang w:val="ro-RO"/>
        </w:rPr>
        <w:t xml:space="preserve"> pot fi incluși în categoria de beneficiari direcți din cadrul Măsurii 03/6A - </w:t>
      </w:r>
      <w:r w:rsidRPr="007D00A1">
        <w:rPr>
          <w:rFonts w:ascii="Trebuchet MS" w:hAnsi="Trebuchet MS"/>
          <w:lang w:val="ro-RO"/>
        </w:rPr>
        <w:t>Sprijin pentru dezvoltarea IMM-urilor.</w:t>
      </w:r>
      <w:r>
        <w:rPr>
          <w:rFonts w:ascii="Trebuchet MS" w:hAnsi="Trebuchet MS"/>
          <w:lang w:val="ro-RO"/>
        </w:rPr>
        <w:t xml:space="preserve"> </w:t>
      </w:r>
    </w:p>
    <w:p w:rsidR="00CF79E7" w:rsidRPr="00CF79E7" w:rsidRDefault="00CF79E7" w:rsidP="00CF79E7">
      <w:pPr>
        <w:spacing w:after="0"/>
        <w:ind w:firstLine="720"/>
        <w:jc w:val="both"/>
        <w:rPr>
          <w:rFonts w:ascii="Trebuchet MS" w:hAnsi="Trebuchet MS"/>
          <w:lang w:val="ro-RO"/>
        </w:rPr>
      </w:pPr>
      <w:r>
        <w:rPr>
          <w:rFonts w:ascii="Trebuchet MS" w:hAnsi="Trebuchet MS"/>
          <w:lang w:val="ro-RO"/>
        </w:rPr>
        <w:t xml:space="preserve">Beneficiarii acestei măsuri pot fi incluși în categoria de beneficiari indirecți ai Măsurii </w:t>
      </w:r>
      <w:r w:rsidRPr="007D00A1">
        <w:rPr>
          <w:rFonts w:ascii="Trebuchet MS" w:hAnsi="Trebuchet MS"/>
          <w:lang w:val="ro-RO"/>
        </w:rPr>
        <w:t>04/6B – Sprijin pentru investițiile în crearea, îmbunătățirea sau extinderea serviciilor locale de bază destinate populației rurale, a celor de agrement și culturale, și a infrastructurii aferente, inclusiv investiții în domeniul energiei din surse regenerabile și al economisirii energiei</w:t>
      </w:r>
      <w:r>
        <w:rPr>
          <w:rFonts w:ascii="Trebuchet MS" w:hAnsi="Trebuchet MS"/>
          <w:lang w:val="ro-RO"/>
        </w:rPr>
        <w:t xml:space="preserve"> (ex. proiectele prin care vor fi construite piețe agroalimentare).</w:t>
      </w:r>
    </w:p>
    <w:p w:rsidR="006334C3" w:rsidRDefault="006334C3" w:rsidP="00CF79E7">
      <w:pPr>
        <w:spacing w:after="0"/>
        <w:jc w:val="both"/>
        <w:rPr>
          <w:rFonts w:ascii="Trebuchet MS" w:hAnsi="Trebuchet MS"/>
          <w:i/>
          <w:lang w:val="ro-RO"/>
        </w:rPr>
      </w:pPr>
    </w:p>
    <w:p w:rsidR="006334C3" w:rsidRDefault="006334C3" w:rsidP="00CF79E7">
      <w:pPr>
        <w:spacing w:after="0"/>
        <w:jc w:val="both"/>
        <w:rPr>
          <w:rFonts w:ascii="Trebuchet MS" w:hAnsi="Trebuchet MS"/>
          <w:i/>
          <w:lang w:val="ro-RO"/>
        </w:rPr>
      </w:pPr>
    </w:p>
    <w:p w:rsidR="00CF79E7" w:rsidRDefault="00CF79E7" w:rsidP="00CF79E7">
      <w:pPr>
        <w:spacing w:after="0"/>
        <w:jc w:val="both"/>
        <w:rPr>
          <w:rFonts w:ascii="Trebuchet MS" w:hAnsi="Trebuchet MS"/>
          <w:i/>
          <w:lang w:val="ro-RO"/>
        </w:rPr>
      </w:pPr>
      <w:r>
        <w:rPr>
          <w:rFonts w:ascii="Trebuchet MS" w:hAnsi="Trebuchet MS"/>
          <w:i/>
          <w:lang w:val="ro-RO"/>
        </w:rPr>
        <w:lastRenderedPageBreak/>
        <w:t>1.8 Sinergia cu alte măsuri din SDL</w:t>
      </w:r>
    </w:p>
    <w:p w:rsidR="00CF79E7" w:rsidRPr="00CF79E7" w:rsidRDefault="00CF79E7" w:rsidP="00CF79E7">
      <w:pPr>
        <w:spacing w:after="0"/>
        <w:jc w:val="both"/>
        <w:rPr>
          <w:rFonts w:ascii="Trebuchet MS" w:hAnsi="Trebuchet MS"/>
          <w:lang w:val="ro-RO"/>
        </w:rPr>
      </w:pPr>
      <w:r>
        <w:rPr>
          <w:rFonts w:ascii="Trebuchet MS" w:hAnsi="Trebuchet MS"/>
          <w:lang w:val="ro-RO"/>
        </w:rPr>
        <w:tab/>
        <w:t>Nu este cazul.</w:t>
      </w:r>
    </w:p>
    <w:p w:rsidR="00E956CD" w:rsidRDefault="007D00A1" w:rsidP="00E956CD">
      <w:pPr>
        <w:spacing w:after="0"/>
        <w:jc w:val="both"/>
        <w:rPr>
          <w:rFonts w:ascii="Trebuchet MS" w:hAnsi="Trebuchet MS"/>
          <w:i/>
          <w:lang w:val="ro-RO"/>
        </w:rPr>
      </w:pPr>
      <w:r>
        <w:rPr>
          <w:rFonts w:ascii="Trebuchet MS" w:hAnsi="Trebuchet MS"/>
          <w:i/>
          <w:lang w:val="ro-RO"/>
        </w:rPr>
        <w:t>1.9 Informații suplimentare specifice măsurii</w:t>
      </w:r>
    </w:p>
    <w:p w:rsidR="007D00A1" w:rsidRDefault="007D00A1" w:rsidP="00E956CD">
      <w:pPr>
        <w:spacing w:after="0"/>
        <w:jc w:val="both"/>
        <w:rPr>
          <w:rFonts w:ascii="Trebuchet MS" w:hAnsi="Trebuchet MS"/>
          <w:lang w:val="ro-RO"/>
        </w:rPr>
      </w:pPr>
      <w:r>
        <w:rPr>
          <w:rFonts w:ascii="Trebuchet MS" w:hAnsi="Trebuchet MS"/>
          <w:i/>
          <w:lang w:val="ro-RO"/>
        </w:rPr>
        <w:tab/>
      </w:r>
      <w:r>
        <w:rPr>
          <w:rFonts w:ascii="Trebuchet MS" w:hAnsi="Trebuchet MS"/>
          <w:lang w:val="ro-RO"/>
        </w:rPr>
        <w:t xml:space="preserve">Măsura se încadrează în prevederile art. </w:t>
      </w:r>
      <w:r w:rsidR="00D05B0C">
        <w:rPr>
          <w:rFonts w:ascii="Trebuchet MS" w:hAnsi="Trebuchet MS"/>
          <w:lang w:val="ro-RO"/>
        </w:rPr>
        <w:t xml:space="preserve"> 17</w:t>
      </w:r>
      <w:r>
        <w:rPr>
          <w:rFonts w:ascii="Trebuchet MS" w:hAnsi="Trebuchet MS"/>
          <w:lang w:val="ro-RO"/>
        </w:rPr>
        <w:t xml:space="preserve"> din R(UE) nr. 1305/20013.</w:t>
      </w:r>
    </w:p>
    <w:p w:rsidR="007D00A1" w:rsidRPr="007D00A1" w:rsidRDefault="007D00A1" w:rsidP="00E956CD">
      <w:pPr>
        <w:spacing w:after="0"/>
        <w:jc w:val="both"/>
        <w:rPr>
          <w:rFonts w:ascii="Trebuchet MS" w:hAnsi="Trebuchet MS"/>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2. Valoarea adăugată a măsurii</w:t>
      </w:r>
    </w:p>
    <w:p w:rsidR="00E956CD" w:rsidRDefault="00E956CD" w:rsidP="00E956CD">
      <w:pPr>
        <w:spacing w:after="0"/>
        <w:ind w:firstLine="720"/>
        <w:jc w:val="both"/>
        <w:rPr>
          <w:rFonts w:ascii="Trebuchet MS" w:hAnsi="Trebuchet MS"/>
          <w:lang w:val="ro-RO"/>
        </w:rPr>
      </w:pPr>
      <w:r>
        <w:rPr>
          <w:rFonts w:ascii="Trebuchet MS" w:hAnsi="Trebuchet MS"/>
          <w:lang w:val="ro-RO"/>
        </w:rPr>
        <w:t>Valoarea adăugată a măsurii o reprezintă comercializarea, în comun, a produselor obținute în ferme, adaptarea produselor la cerințele pieții și folosirea, în comun, a unei baze de producție ce duce la scăderea costurilor de exploatare. De asemenea, această măsură duce, implicit, la creșterea veniturilor fermierilor.</w:t>
      </w:r>
    </w:p>
    <w:p w:rsidR="00E956CD" w:rsidRDefault="00E956CD" w:rsidP="00E956CD">
      <w:pPr>
        <w:spacing w:after="0"/>
        <w:ind w:firstLine="720"/>
        <w:jc w:val="both"/>
        <w:rPr>
          <w:rFonts w:ascii="Trebuchet MS" w:hAnsi="Trebuchet MS"/>
          <w:lang w:val="ro-RO"/>
        </w:rPr>
      </w:pPr>
      <w:r>
        <w:rPr>
          <w:rFonts w:ascii="Trebuchet MS" w:hAnsi="Trebuchet MS"/>
          <w:lang w:val="ro-RO"/>
        </w:rPr>
        <w:t xml:space="preserve">Intenția de cooperare și împărtășirea experienței profesionale a experților din cadrul </w:t>
      </w:r>
      <w:r w:rsidRPr="002A4977">
        <w:rPr>
          <w:rFonts w:ascii="Trebuchet MS" w:hAnsi="Trebuchet MS"/>
          <w:lang w:val="ro-RO"/>
        </w:rPr>
        <w:t>Staţiunii de Cercetare-Dezvoltare pentru Creşterea Ovinelor şi Caprinelor Popăuţi Botoşani</w:t>
      </w:r>
      <w:r>
        <w:rPr>
          <w:rFonts w:ascii="Trebuchet MS" w:hAnsi="Trebuchet MS"/>
          <w:lang w:val="ro-RO"/>
        </w:rPr>
        <w:t xml:space="preserve"> cu fermierii din teritoriul GAL, este un element inovativ, cu valoare adăugată, pentru fermierii care vor beneficia de sesiunile de instruire.</w:t>
      </w:r>
    </w:p>
    <w:p w:rsidR="00E956CD" w:rsidRDefault="00E956CD" w:rsidP="00E956CD">
      <w:pPr>
        <w:spacing w:after="0"/>
        <w:ind w:firstLine="720"/>
        <w:jc w:val="both"/>
        <w:rPr>
          <w:rFonts w:ascii="Trebuchet MS" w:hAnsi="Trebuchet MS"/>
          <w:lang w:val="ro-RO"/>
        </w:rPr>
      </w:pPr>
      <w:r>
        <w:rPr>
          <w:rFonts w:ascii="Trebuchet MS" w:hAnsi="Trebuchet MS"/>
          <w:lang w:val="ro-RO"/>
        </w:rPr>
        <w:t>Creșterea capacității formelor asociative și crearea unei baze de producție ar permite fermierilor să capitalizeze în comun produsele obținute, să-și adapteze producția la cerințele pieței, să aibă un acces mai bun la echipamente, credite și piață și să-și optimizeze costurile de producție.</w:t>
      </w:r>
    </w:p>
    <w:p w:rsidR="00E956CD" w:rsidRPr="002A4977" w:rsidRDefault="00E956CD" w:rsidP="00E956CD">
      <w:pPr>
        <w:spacing w:after="0"/>
        <w:ind w:firstLine="720"/>
        <w:jc w:val="both"/>
        <w:rPr>
          <w:rFonts w:ascii="Trebuchet MS" w:hAnsi="Trebuchet MS"/>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3. Trimiteri la alte acte legislative</w:t>
      </w:r>
    </w:p>
    <w:p w:rsidR="00E956CD" w:rsidRPr="00196C7D" w:rsidRDefault="00E956CD" w:rsidP="00E956CD">
      <w:pPr>
        <w:spacing w:after="0"/>
        <w:ind w:firstLine="720"/>
        <w:jc w:val="both"/>
        <w:rPr>
          <w:rFonts w:ascii="Trebuchet MS" w:hAnsi="Trebuchet MS"/>
          <w:b/>
          <w:lang w:val="ro-RO"/>
        </w:rPr>
      </w:pPr>
      <w:r>
        <w:rPr>
          <w:rFonts w:ascii="Trebuchet MS" w:hAnsi="Trebuchet MS"/>
          <w:b/>
          <w:lang w:val="ro-RO"/>
        </w:rPr>
        <w:t>Legislație UE</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1303/2013</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1305/2013</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480/2014 de completare a R(UE) nr. 1303/2013</w:t>
      </w:r>
    </w:p>
    <w:p w:rsidR="00E956CD" w:rsidRDefault="00E956CD" w:rsidP="00A1577E">
      <w:pPr>
        <w:pStyle w:val="ListParagraph"/>
        <w:numPr>
          <w:ilvl w:val="0"/>
          <w:numId w:val="12"/>
        </w:numPr>
        <w:spacing w:after="0"/>
        <w:jc w:val="both"/>
        <w:rPr>
          <w:rFonts w:ascii="Trebuchet MS" w:hAnsi="Trebuchet MS"/>
          <w:lang w:val="ro-RO"/>
        </w:rPr>
      </w:pPr>
      <w:r w:rsidRPr="00204651">
        <w:rPr>
          <w:rFonts w:ascii="Trebuchet MS" w:hAnsi="Trebuchet MS"/>
          <w:lang w:val="ro-RO"/>
        </w:rPr>
        <w:t>R(UE) nr. 808/2014 de stabilire a normelor de aplicare a R(UE) nr. 1305/2013</w:t>
      </w:r>
    </w:p>
    <w:p w:rsidR="00E956CD" w:rsidRPr="00B128B3" w:rsidRDefault="00E956CD" w:rsidP="00E956CD">
      <w:pPr>
        <w:spacing w:after="0"/>
        <w:jc w:val="both"/>
        <w:rPr>
          <w:rFonts w:ascii="Trebuchet MS" w:hAnsi="Trebuchet MS"/>
          <w:lang w:val="ro-RO"/>
        </w:rPr>
      </w:pPr>
    </w:p>
    <w:p w:rsidR="00E956CD" w:rsidRDefault="00E956CD" w:rsidP="00E956CD">
      <w:pPr>
        <w:pStyle w:val="ListParagraph"/>
        <w:spacing w:after="0"/>
        <w:jc w:val="both"/>
        <w:rPr>
          <w:rFonts w:ascii="Trebuchet MS" w:hAnsi="Trebuchet MS"/>
          <w:b/>
          <w:lang w:val="ro-RO"/>
        </w:rPr>
      </w:pPr>
      <w:r>
        <w:rPr>
          <w:rFonts w:ascii="Trebuchet MS" w:hAnsi="Trebuchet MS"/>
          <w:b/>
          <w:lang w:val="ro-RO"/>
        </w:rPr>
        <w:t>Legislație națională</w:t>
      </w:r>
    </w:p>
    <w:p w:rsidR="00E956CD" w:rsidRPr="006428F6" w:rsidRDefault="00E956CD" w:rsidP="00A1577E">
      <w:pPr>
        <w:pStyle w:val="ListParagraph"/>
        <w:numPr>
          <w:ilvl w:val="0"/>
          <w:numId w:val="12"/>
        </w:numPr>
        <w:spacing w:after="0"/>
        <w:jc w:val="both"/>
        <w:rPr>
          <w:rFonts w:ascii="Trebuchet MS" w:hAnsi="Trebuchet MS"/>
          <w:lang w:val="ro-RO"/>
        </w:rPr>
      </w:pPr>
      <w:r w:rsidRPr="006428F6">
        <w:rPr>
          <w:rFonts w:ascii="Trebuchet MS" w:hAnsi="Trebuchet MS"/>
          <w:lang w:val="ro-RO"/>
        </w:rPr>
        <w:t>Legea nr. 566/2004, actualizată, a cooperației agricole</w:t>
      </w:r>
    </w:p>
    <w:p w:rsidR="00E956CD" w:rsidRPr="006334C3" w:rsidRDefault="00E956CD" w:rsidP="00A1577E">
      <w:pPr>
        <w:pStyle w:val="ListParagraph"/>
        <w:numPr>
          <w:ilvl w:val="0"/>
          <w:numId w:val="12"/>
        </w:numPr>
        <w:spacing w:after="0"/>
        <w:jc w:val="both"/>
        <w:rPr>
          <w:rFonts w:ascii="Trebuchet MS" w:hAnsi="Trebuchet MS"/>
          <w:b/>
          <w:lang w:val="ro-RO"/>
        </w:rPr>
      </w:pPr>
      <w:r>
        <w:rPr>
          <w:rFonts w:ascii="Trebuchet MS" w:hAnsi="Trebuchet MS"/>
          <w:lang w:val="ro-RO"/>
        </w:rPr>
        <w:t>Ordonanța Guvernului nr. 37/2005 privind recunoașterea și funcționarea grupurilor de organizațiilor de producători pentru comercializarea agricole și silvice, cu modificările și completările ulterioare;</w:t>
      </w:r>
    </w:p>
    <w:p w:rsidR="002E3ED4" w:rsidRPr="006334C3" w:rsidRDefault="002E3ED4" w:rsidP="006334C3">
      <w:pPr>
        <w:pStyle w:val="ListParagraph"/>
        <w:numPr>
          <w:ilvl w:val="0"/>
          <w:numId w:val="12"/>
        </w:numPr>
        <w:jc w:val="both"/>
        <w:rPr>
          <w:rFonts w:ascii="Trebuchet MS" w:hAnsi="Trebuchet MS"/>
          <w:lang w:val="ro-RO"/>
        </w:rPr>
      </w:pPr>
      <w:r w:rsidRPr="006334C3">
        <w:rPr>
          <w:rFonts w:ascii="Trebuchet MS" w:hAnsi="Trebuchet MS"/>
          <w:lang w:val="ro-RO"/>
        </w:rPr>
        <w:t>Hotărârea Guvernului nr. 226/2015 privind stabilirea cadrului general de implementare a măsurilor programului național de dezvoltare rurală cofinanțate din Fondul European Agricol pentru Dezvoltare Rurală și de la bugetul de stat, cu completarile si modificarile ulterioare;</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4. Beneficiari direcți/indirecți (grup țintă)</w:t>
      </w:r>
    </w:p>
    <w:p w:rsidR="00E956CD" w:rsidRPr="006A2FEA" w:rsidRDefault="00E956CD" w:rsidP="00E956CD">
      <w:pPr>
        <w:spacing w:after="0"/>
        <w:jc w:val="both"/>
        <w:rPr>
          <w:rFonts w:ascii="Trebuchet MS" w:hAnsi="Trebuchet MS"/>
          <w:lang w:val="ro-RO"/>
        </w:rPr>
      </w:pPr>
      <w:r w:rsidRPr="006A2FEA">
        <w:rPr>
          <w:rFonts w:ascii="Trebuchet MS" w:hAnsi="Trebuchet MS"/>
          <w:lang w:val="ro-RO"/>
        </w:rPr>
        <w:t>Beneficiari direcți:</w:t>
      </w:r>
    </w:p>
    <w:p w:rsidR="006334C3" w:rsidRDefault="004255EC" w:rsidP="00E956CD">
      <w:pPr>
        <w:pStyle w:val="ListParagraph"/>
        <w:numPr>
          <w:ilvl w:val="0"/>
          <w:numId w:val="10"/>
        </w:numPr>
        <w:spacing w:after="0"/>
        <w:jc w:val="both"/>
        <w:rPr>
          <w:rFonts w:ascii="Trebuchet MS" w:hAnsi="Trebuchet MS"/>
          <w:lang w:val="ro-RO"/>
        </w:rPr>
      </w:pPr>
      <w:r w:rsidRPr="006334C3">
        <w:rPr>
          <w:rFonts w:ascii="Trebuchet MS" w:hAnsi="Trebuchet MS"/>
          <w:lang w:val="ro-RO"/>
        </w:rPr>
        <w:t>Cooperative (cooperativele agricole și societățile cooperative agricole), grupuri de producători constituite în baza legislației naționale în vigoare care deservesc interesele membrilor.</w:t>
      </w:r>
    </w:p>
    <w:p w:rsidR="006334C3" w:rsidRDefault="006334C3" w:rsidP="006334C3">
      <w:pPr>
        <w:spacing w:after="0"/>
        <w:ind w:left="360"/>
        <w:jc w:val="both"/>
        <w:rPr>
          <w:rFonts w:ascii="Trebuchet MS" w:hAnsi="Trebuchet MS"/>
          <w:lang w:val="ro-RO"/>
        </w:rPr>
      </w:pPr>
    </w:p>
    <w:p w:rsidR="00E956CD" w:rsidRPr="006334C3" w:rsidRDefault="00E956CD" w:rsidP="006334C3">
      <w:pPr>
        <w:spacing w:after="0"/>
        <w:ind w:left="360"/>
        <w:jc w:val="both"/>
        <w:rPr>
          <w:rFonts w:ascii="Trebuchet MS" w:hAnsi="Trebuchet MS"/>
          <w:lang w:val="ro-RO"/>
        </w:rPr>
      </w:pPr>
      <w:r w:rsidRPr="006334C3">
        <w:rPr>
          <w:rFonts w:ascii="Trebuchet MS" w:hAnsi="Trebuchet MS"/>
          <w:lang w:val="ro-RO"/>
        </w:rPr>
        <w:lastRenderedPageBreak/>
        <w:t>Beneficiari indirecți:</w:t>
      </w:r>
    </w:p>
    <w:p w:rsidR="00E956CD" w:rsidRDefault="00E956CD" w:rsidP="00A1577E">
      <w:pPr>
        <w:pStyle w:val="ListParagraph"/>
        <w:numPr>
          <w:ilvl w:val="0"/>
          <w:numId w:val="15"/>
        </w:numPr>
        <w:spacing w:after="0"/>
        <w:jc w:val="both"/>
        <w:rPr>
          <w:rFonts w:ascii="Trebuchet MS" w:hAnsi="Trebuchet MS"/>
          <w:lang w:val="ro-RO"/>
        </w:rPr>
      </w:pPr>
      <w:r>
        <w:rPr>
          <w:rFonts w:ascii="Trebuchet MS" w:hAnsi="Trebuchet MS"/>
          <w:lang w:val="ro-RO"/>
        </w:rPr>
        <w:t>Fermierii din cadrul formelor asociative;</w:t>
      </w:r>
    </w:p>
    <w:p w:rsidR="00E956CD" w:rsidRDefault="00E956CD" w:rsidP="00A1577E">
      <w:pPr>
        <w:pStyle w:val="ListParagraph"/>
        <w:numPr>
          <w:ilvl w:val="0"/>
          <w:numId w:val="15"/>
        </w:numPr>
        <w:spacing w:after="0"/>
        <w:jc w:val="both"/>
        <w:rPr>
          <w:rFonts w:ascii="Trebuchet MS" w:hAnsi="Trebuchet MS"/>
          <w:lang w:val="ro-RO"/>
        </w:rPr>
      </w:pPr>
      <w:r>
        <w:rPr>
          <w:rFonts w:ascii="Trebuchet MS" w:hAnsi="Trebuchet MS"/>
          <w:lang w:val="ro-RO"/>
        </w:rPr>
        <w:t>Populația locală;</w:t>
      </w:r>
    </w:p>
    <w:p w:rsidR="00E956CD" w:rsidRPr="006A2FEA" w:rsidRDefault="00E956CD" w:rsidP="00A1577E">
      <w:pPr>
        <w:pStyle w:val="ListParagraph"/>
        <w:numPr>
          <w:ilvl w:val="0"/>
          <w:numId w:val="15"/>
        </w:numPr>
        <w:spacing w:after="0"/>
        <w:jc w:val="both"/>
        <w:rPr>
          <w:rFonts w:ascii="Trebuchet MS" w:hAnsi="Trebuchet MS"/>
          <w:lang w:val="ro-RO"/>
        </w:rPr>
      </w:pPr>
      <w:r>
        <w:rPr>
          <w:rFonts w:ascii="Trebuchet MS" w:hAnsi="Trebuchet MS"/>
          <w:lang w:val="ro-RO"/>
        </w:rPr>
        <w:t>Consumatori de produse ecologice.</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5. Tip de sprijin</w:t>
      </w:r>
    </w:p>
    <w:p w:rsidR="00E956CD" w:rsidRDefault="00E956CD" w:rsidP="00A1577E">
      <w:pPr>
        <w:pStyle w:val="ListParagraph"/>
        <w:numPr>
          <w:ilvl w:val="0"/>
          <w:numId w:val="11"/>
        </w:numPr>
        <w:spacing w:after="0"/>
        <w:jc w:val="both"/>
        <w:rPr>
          <w:rFonts w:ascii="Trebuchet MS" w:hAnsi="Trebuchet MS"/>
          <w:lang w:val="ro-RO"/>
        </w:rPr>
      </w:pPr>
      <w:r w:rsidRPr="00F06530">
        <w:rPr>
          <w:rFonts w:ascii="Trebuchet MS" w:hAnsi="Trebuchet MS"/>
          <w:lang w:val="ro-RO"/>
        </w:rPr>
        <w:t>Rambursarea costurilor eligibile</w:t>
      </w:r>
      <w:r>
        <w:rPr>
          <w:rFonts w:ascii="Trebuchet MS" w:hAnsi="Trebuchet MS"/>
          <w:lang w:val="ro-RO"/>
        </w:rPr>
        <w:t xml:space="preserve"> suportate și plătite efectiv;</w:t>
      </w:r>
    </w:p>
    <w:p w:rsidR="00E956CD" w:rsidRDefault="00E956CD" w:rsidP="00A1577E">
      <w:pPr>
        <w:pStyle w:val="ListParagraph"/>
        <w:numPr>
          <w:ilvl w:val="0"/>
          <w:numId w:val="11"/>
        </w:numPr>
        <w:spacing w:after="0"/>
        <w:jc w:val="both"/>
        <w:rPr>
          <w:rFonts w:ascii="Trebuchet MS" w:hAnsi="Trebuchet MS"/>
          <w:lang w:val="ro-RO"/>
        </w:rPr>
      </w:pPr>
      <w:r>
        <w:rPr>
          <w:rFonts w:ascii="Trebuchet MS" w:hAnsi="Trebuchet MS"/>
          <w:lang w:val="ro-RO"/>
        </w:rPr>
        <w:t>Plata în avans, cu condiția constituirii unei garanții bancare sau garanții echivalente corespunzătoare procentului de 100% din valoarea avansului, în conformitate cu art. 45 (4) și art. 63 ale R(UE) nr. 1305/2013</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6. Tipuri de acțiuni eligibile și neeligibile</w:t>
      </w:r>
    </w:p>
    <w:p w:rsidR="00E956CD" w:rsidRDefault="00E956CD" w:rsidP="00E956CD">
      <w:pPr>
        <w:spacing w:after="0"/>
        <w:jc w:val="both"/>
        <w:rPr>
          <w:rFonts w:ascii="Trebuchet MS" w:hAnsi="Trebuchet MS"/>
          <w:lang w:val="ro-RO"/>
        </w:rPr>
      </w:pPr>
      <w:r w:rsidRPr="00DA7D83">
        <w:rPr>
          <w:rFonts w:ascii="Trebuchet MS" w:hAnsi="Trebuchet MS"/>
          <w:lang w:val="ro-RO"/>
        </w:rPr>
        <w:t>Acțiunile sprijinite în cadrul acestei măsuri se referă la:</w:t>
      </w:r>
    </w:p>
    <w:p w:rsidR="004255EC" w:rsidRDefault="004255EC" w:rsidP="00E956CD">
      <w:pPr>
        <w:pStyle w:val="ListParagraph"/>
        <w:spacing w:after="0"/>
        <w:jc w:val="both"/>
        <w:rPr>
          <w:rFonts w:ascii="Trebuchet MS" w:hAnsi="Trebuchet MS"/>
          <w:lang w:val="ro-RO"/>
        </w:rPr>
      </w:pPr>
    </w:p>
    <w:p w:rsidR="004255EC" w:rsidRDefault="004255EC" w:rsidP="00E956CD">
      <w:pPr>
        <w:pStyle w:val="ListParagraph"/>
        <w:spacing w:after="0"/>
        <w:jc w:val="both"/>
        <w:rPr>
          <w:rFonts w:ascii="Trebuchet MS" w:hAnsi="Trebuchet MS"/>
          <w:lang w:val="ro-RO"/>
        </w:rPr>
      </w:pPr>
      <w:r>
        <w:rPr>
          <w:rFonts w:ascii="Trebuchet MS" w:hAnsi="Trebuchet MS"/>
          <w:lang w:val="ro-RO"/>
        </w:rPr>
        <w:t>6.1 Construcția, extinderea, modernizarea și dotarea construcțiilor din cadrul fermei, destinate activității productive, inclusiv căi de acces în fermă, irigații în cadrul fermei și racordarea fermei la utilități;</w:t>
      </w:r>
    </w:p>
    <w:p w:rsidR="004255EC" w:rsidRDefault="004255EC" w:rsidP="00E956CD">
      <w:pPr>
        <w:pStyle w:val="ListParagraph"/>
        <w:spacing w:after="0"/>
        <w:jc w:val="both"/>
        <w:rPr>
          <w:rFonts w:ascii="Trebuchet MS" w:hAnsi="Trebuchet MS"/>
          <w:lang w:val="ro-RO"/>
        </w:rPr>
      </w:pPr>
      <w:r>
        <w:rPr>
          <w:rFonts w:ascii="Trebuchet MS" w:hAnsi="Trebuchet MS"/>
          <w:lang w:val="ro-RO"/>
        </w:rPr>
        <w:t>6.2 Amenajarea și dotarea spațiilor de desfacere și comercializare</w:t>
      </w:r>
      <w:r w:rsidR="00120FFA">
        <w:rPr>
          <w:rFonts w:ascii="Trebuchet MS" w:hAnsi="Trebuchet MS"/>
          <w:lang w:val="ro-RO"/>
        </w:rPr>
        <w:t xml:space="preserve"> a produselor agricole proprii</w:t>
      </w:r>
      <w:r>
        <w:rPr>
          <w:rFonts w:ascii="Trebuchet MS" w:hAnsi="Trebuchet MS"/>
          <w:lang w:val="ro-RO"/>
        </w:rPr>
        <w:t xml:space="preserve">, precum și alte cheltuieli </w:t>
      </w:r>
      <w:r w:rsidR="00506970">
        <w:rPr>
          <w:rFonts w:ascii="Trebuchet MS" w:hAnsi="Trebuchet MS"/>
          <w:lang w:val="ro-RO"/>
        </w:rPr>
        <w:t>de marketing, în cadrul unui lanț alimentar integrat;</w:t>
      </w:r>
    </w:p>
    <w:p w:rsidR="00506970" w:rsidRDefault="00506970" w:rsidP="00E956CD">
      <w:pPr>
        <w:pStyle w:val="ListParagraph"/>
        <w:spacing w:after="0"/>
        <w:jc w:val="both"/>
        <w:rPr>
          <w:rFonts w:ascii="Trebuchet MS" w:hAnsi="Trebuchet MS"/>
          <w:lang w:val="ro-RO"/>
        </w:rPr>
      </w:pPr>
      <w:r>
        <w:rPr>
          <w:rFonts w:ascii="Trebuchet MS" w:hAnsi="Trebuchet MS"/>
          <w:lang w:val="ro-RO"/>
        </w:rPr>
        <w:t>6.3 Achiziționarea, inclusiv prin leasing de mașini/utilaje și echipamente noi, în limita valorii de piață a bunului respectiv;</w:t>
      </w:r>
    </w:p>
    <w:p w:rsidR="00506970" w:rsidRDefault="00506970" w:rsidP="00E956CD">
      <w:pPr>
        <w:pStyle w:val="ListParagraph"/>
        <w:spacing w:after="0"/>
        <w:jc w:val="both"/>
        <w:rPr>
          <w:rFonts w:ascii="Trebuchet MS" w:hAnsi="Trebuchet MS"/>
          <w:lang w:val="ro-RO"/>
        </w:rPr>
      </w:pPr>
      <w:r>
        <w:rPr>
          <w:rFonts w:ascii="Trebuchet MS" w:hAnsi="Trebuchet MS"/>
          <w:lang w:val="ro-RO"/>
        </w:rPr>
        <w:t>6.4 Achiziționarea, inclusiv prin leasing, de mijloace de transport compacte, frigorifice, inclusiv remorci și semiremorci specializate în scopul comercializării produselor agricole</w:t>
      </w:r>
      <w:r w:rsidR="00120FFA">
        <w:rPr>
          <w:rFonts w:ascii="Trebuchet MS" w:hAnsi="Trebuchet MS"/>
          <w:lang w:val="ro-RO"/>
        </w:rPr>
        <w:t xml:space="preserve"> proprii</w:t>
      </w:r>
      <w:r>
        <w:rPr>
          <w:rFonts w:ascii="Trebuchet MS" w:hAnsi="Trebuchet MS"/>
          <w:lang w:val="ro-RO"/>
        </w:rPr>
        <w:t xml:space="preserve"> în cadrul unui lanț alimentar integrat;</w:t>
      </w:r>
    </w:p>
    <w:p w:rsidR="00506970" w:rsidRDefault="00545437" w:rsidP="00E956CD">
      <w:pPr>
        <w:pStyle w:val="ListParagraph"/>
        <w:spacing w:after="0"/>
        <w:jc w:val="both"/>
        <w:rPr>
          <w:rFonts w:ascii="Trebuchet MS" w:hAnsi="Trebuchet MS"/>
          <w:lang w:val="ro-RO"/>
        </w:rPr>
      </w:pPr>
      <w:r>
        <w:rPr>
          <w:rFonts w:ascii="Trebuchet MS" w:hAnsi="Trebuchet MS"/>
          <w:lang w:val="ro-RO"/>
        </w:rPr>
        <w:t xml:space="preserve">6.5 </w:t>
      </w:r>
      <w:r w:rsidR="00506970">
        <w:rPr>
          <w:rFonts w:ascii="Trebuchet MS" w:hAnsi="Trebuchet MS"/>
          <w:lang w:val="ro-RO"/>
        </w:rPr>
        <w:t>Achiziționarea sau dezvoltarea de software și achiziționarea de brevete, licențe, drepturi de autor, mărci.</w:t>
      </w:r>
    </w:p>
    <w:p w:rsidR="00506970" w:rsidRDefault="00506970" w:rsidP="00E956CD">
      <w:pPr>
        <w:pStyle w:val="ListParagraph"/>
        <w:spacing w:after="0"/>
        <w:jc w:val="both"/>
        <w:rPr>
          <w:rFonts w:ascii="Trebuchet MS" w:hAnsi="Trebuchet MS"/>
          <w:lang w:val="ro-RO"/>
        </w:rPr>
      </w:pPr>
      <w:r>
        <w:rPr>
          <w:rFonts w:ascii="Trebuchet MS" w:hAnsi="Trebuchet MS"/>
          <w:lang w:val="ro-RO"/>
        </w:rPr>
        <w:t>6.6 TVA, în condițiile prevăzute la art. 37 (11) din Reg. (UE) nr. 1303/2013.</w:t>
      </w:r>
    </w:p>
    <w:p w:rsidR="006334C3" w:rsidRPr="00717D7A" w:rsidRDefault="006334C3" w:rsidP="00E956CD">
      <w:pPr>
        <w:pStyle w:val="ListParagraph"/>
        <w:spacing w:after="0"/>
        <w:jc w:val="both"/>
        <w:rPr>
          <w:rFonts w:ascii="Trebuchet MS" w:hAnsi="Trebuchet MS"/>
          <w:lang w:val="ro-RO"/>
        </w:rPr>
      </w:pPr>
    </w:p>
    <w:p w:rsidR="00E956CD" w:rsidRPr="009D0EF8" w:rsidRDefault="00E956CD" w:rsidP="00E956CD">
      <w:pPr>
        <w:spacing w:after="0"/>
        <w:jc w:val="both"/>
        <w:rPr>
          <w:rFonts w:ascii="Trebuchet MS" w:hAnsi="Trebuchet MS"/>
          <w:lang w:val="ro-RO"/>
        </w:rPr>
      </w:pPr>
      <w:r w:rsidRPr="009D0EF8">
        <w:rPr>
          <w:rFonts w:ascii="Trebuchet MS" w:hAnsi="Trebuchet MS"/>
          <w:lang w:val="ro-RO"/>
        </w:rPr>
        <w:t>Acțiuni neeligibile: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Cheltuielile cu achiziționarea de bunuri și echipamente second-hand;</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efectuate înainte de semnarea contractului de finanțare a proiectului, cu excepția costurilor generale definite la art. 45 alin.(2), lit. c) a R(UE) nr. 1305/2013, care pot fi realizate înainte de depunerea cererii de finanțare;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cu achiziția mijloacelor de transport pentru uz personal și pentru transport persoane;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Construcția sau modernizarea locuinței și sediilor sociale;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cu investițiile ce fac obiectul dublei finanțări care vizează aceleași costuri eligibile;</w:t>
      </w:r>
    </w:p>
    <w:p w:rsidR="00E956CD" w:rsidRDefault="00E956C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neeligibile în conformitate cu art. 69, alin. (3) din R(UE) nr. 1303/2013.</w:t>
      </w:r>
    </w:p>
    <w:p w:rsidR="009C11FD" w:rsidRDefault="002E3ED4" w:rsidP="00A1577E">
      <w:pPr>
        <w:pStyle w:val="ListParagraph"/>
        <w:numPr>
          <w:ilvl w:val="0"/>
          <w:numId w:val="19"/>
        </w:numPr>
        <w:spacing w:after="0"/>
        <w:jc w:val="both"/>
        <w:rPr>
          <w:rFonts w:ascii="Trebuchet MS" w:hAnsi="Trebuchet MS"/>
          <w:lang w:val="ro-RO"/>
        </w:rPr>
      </w:pPr>
      <w:r>
        <w:rPr>
          <w:rFonts w:ascii="Trebuchet MS" w:hAnsi="Trebuchet MS"/>
          <w:lang w:val="ro-RO"/>
        </w:rPr>
        <w:t>Achiziția de clădiri</w:t>
      </w:r>
      <w:r w:rsidR="009C11FD">
        <w:rPr>
          <w:rFonts w:ascii="Trebuchet MS" w:hAnsi="Trebuchet MS"/>
          <w:lang w:val="ro-RO"/>
        </w:rPr>
        <w:t>;</w:t>
      </w:r>
    </w:p>
    <w:p w:rsidR="009C11FD" w:rsidRDefault="009C11FD" w:rsidP="00A1577E">
      <w:pPr>
        <w:pStyle w:val="ListParagraph"/>
        <w:numPr>
          <w:ilvl w:val="0"/>
          <w:numId w:val="19"/>
        </w:numPr>
        <w:spacing w:after="0"/>
        <w:jc w:val="both"/>
        <w:rPr>
          <w:rFonts w:ascii="Trebuchet MS" w:hAnsi="Trebuchet MS"/>
          <w:lang w:val="ro-RO"/>
        </w:rPr>
      </w:pPr>
      <w:r>
        <w:rPr>
          <w:rFonts w:ascii="Trebuchet MS" w:hAnsi="Trebuchet MS"/>
          <w:lang w:val="ro-RO"/>
        </w:rPr>
        <w:lastRenderedPageBreak/>
        <w:t>Achiziția de drepturi de producție agricolă, de drepturi la plată, animale, plante anuale și plantarea acestora din</w:t>
      </w:r>
      <w:r w:rsidR="002E3ED4">
        <w:rPr>
          <w:rFonts w:ascii="Trebuchet MS" w:hAnsi="Trebuchet MS"/>
          <w:lang w:val="ro-RO"/>
        </w:rPr>
        <w:t xml:space="preserve"> urmă</w:t>
      </w:r>
      <w:r>
        <w:rPr>
          <w:rFonts w:ascii="Trebuchet MS" w:hAnsi="Trebuchet MS"/>
          <w:lang w:val="ro-RO"/>
        </w:rPr>
        <w:t>;</w:t>
      </w:r>
    </w:p>
    <w:p w:rsidR="009C11FD" w:rsidRDefault="009C11F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generate de investițiile în culturi energetice din specii forestiere cu ciclu scurt de producție (inclusiv cheltuieli cu achiziționarea materialulu săditor și lucrările aferente înființării acestor culturi);</w:t>
      </w:r>
    </w:p>
    <w:p w:rsidR="009C11FD" w:rsidRDefault="009C11FD" w:rsidP="00A1577E">
      <w:pPr>
        <w:pStyle w:val="ListParagraph"/>
        <w:numPr>
          <w:ilvl w:val="0"/>
          <w:numId w:val="19"/>
        </w:numPr>
        <w:spacing w:after="0"/>
        <w:jc w:val="both"/>
        <w:rPr>
          <w:rFonts w:ascii="Trebuchet MS" w:hAnsi="Trebuchet MS"/>
          <w:lang w:val="ro-RO"/>
        </w:rPr>
      </w:pPr>
      <w:r>
        <w:rPr>
          <w:rFonts w:ascii="Trebuchet MS" w:hAnsi="Trebuchet MS"/>
          <w:lang w:val="ro-RO"/>
        </w:rPr>
        <w:t>Cheltuieli cu î</w:t>
      </w:r>
      <w:r w:rsidR="002E3ED4">
        <w:rPr>
          <w:rFonts w:ascii="Trebuchet MS" w:hAnsi="Trebuchet MS"/>
          <w:lang w:val="ro-RO"/>
        </w:rPr>
        <w:t>ntreținerea culturilor agricole</w:t>
      </w:r>
      <w:r>
        <w:rPr>
          <w:rFonts w:ascii="Trebuchet MS" w:hAnsi="Trebuchet MS"/>
          <w:lang w:val="ro-RO"/>
        </w:rPr>
        <w:t>;</w:t>
      </w:r>
    </w:p>
    <w:p w:rsidR="002E3ED4" w:rsidRPr="002E3ED4" w:rsidRDefault="002E3ED4" w:rsidP="002E3ED4">
      <w:pPr>
        <w:pStyle w:val="ListParagraph"/>
        <w:numPr>
          <w:ilvl w:val="0"/>
          <w:numId w:val="19"/>
        </w:numPr>
        <w:spacing w:after="0"/>
        <w:jc w:val="both"/>
        <w:rPr>
          <w:rFonts w:ascii="Trebuchet MS" w:hAnsi="Trebuchet MS"/>
          <w:lang w:val="ro-RO"/>
        </w:rPr>
      </w:pPr>
      <w:r w:rsidRPr="002E3ED4">
        <w:rPr>
          <w:rFonts w:ascii="Trebuchet MS" w:hAnsi="Trebuchet MS"/>
          <w:lang w:val="ro-RO"/>
        </w:rPr>
        <w:t>Cheltuielile cu achiziția de cap tractor;</w:t>
      </w:r>
    </w:p>
    <w:p w:rsidR="002E3ED4" w:rsidRPr="002E3ED4" w:rsidRDefault="002E3ED4" w:rsidP="002E3ED4">
      <w:pPr>
        <w:pStyle w:val="ListParagraph"/>
        <w:numPr>
          <w:ilvl w:val="0"/>
          <w:numId w:val="19"/>
        </w:numPr>
        <w:spacing w:after="0"/>
        <w:jc w:val="both"/>
        <w:rPr>
          <w:rFonts w:ascii="Trebuchet MS" w:hAnsi="Trebuchet MS"/>
          <w:lang w:val="ro-RO"/>
        </w:rPr>
      </w:pPr>
      <w:r w:rsidRPr="002E3ED4">
        <w:rPr>
          <w:rFonts w:ascii="Trebuchet MS" w:hAnsi="Trebuchet MS"/>
          <w:lang w:val="ro-RO"/>
        </w:rPr>
        <w:t>Cheltuielile cu spațiile ce deservesc activitatea generală a exploatației agricole: birouri administrative, săli de sedințe, săli de protocol, spații de cazare etc.;</w:t>
      </w:r>
    </w:p>
    <w:p w:rsidR="002E3ED4" w:rsidRPr="006334C3" w:rsidRDefault="002E3ED4" w:rsidP="002E3ED4">
      <w:pPr>
        <w:pStyle w:val="ListParagraph"/>
        <w:numPr>
          <w:ilvl w:val="0"/>
          <w:numId w:val="19"/>
        </w:numPr>
        <w:spacing w:after="0"/>
        <w:jc w:val="both"/>
        <w:rPr>
          <w:rFonts w:ascii="Trebuchet MS" w:hAnsi="Trebuchet MS"/>
          <w:lang w:val="ro-RO"/>
        </w:rPr>
      </w:pPr>
      <w:r w:rsidRPr="002E3ED4">
        <w:rPr>
          <w:rFonts w:ascii="Trebuchet MS" w:hAnsi="Trebuchet MS"/>
          <w:lang w:val="ro-RO"/>
        </w:rPr>
        <w:t>Cheltuielile cu investițiile în cadrul exploatațiilor pomicole sprijinite prin intermediul sM 4.1a „Investiții în exploatații pomicole”.</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7. Condiții de eligibilitate</w:t>
      </w:r>
    </w:p>
    <w:p w:rsidR="00E956CD" w:rsidRPr="00A90743" w:rsidRDefault="00E956CD" w:rsidP="00A1577E">
      <w:pPr>
        <w:pStyle w:val="ListParagraph"/>
        <w:numPr>
          <w:ilvl w:val="0"/>
          <w:numId w:val="14"/>
        </w:numPr>
        <w:spacing w:after="0"/>
        <w:jc w:val="both"/>
        <w:rPr>
          <w:rFonts w:ascii="Trebuchet MS" w:hAnsi="Trebuchet MS"/>
          <w:b/>
          <w:lang w:val="ro-RO"/>
        </w:rPr>
      </w:pPr>
      <w:r>
        <w:rPr>
          <w:rFonts w:ascii="Trebuchet MS" w:hAnsi="Trebuchet MS"/>
          <w:lang w:val="ro-RO"/>
        </w:rPr>
        <w:t xml:space="preserve">Solicitantul trebuie să se încadreze în categoria beneficiarilor eligibili; </w:t>
      </w:r>
    </w:p>
    <w:p w:rsidR="00E956CD" w:rsidRPr="006334C3" w:rsidRDefault="00D56E7E" w:rsidP="00A1577E">
      <w:pPr>
        <w:pStyle w:val="ListParagraph"/>
        <w:numPr>
          <w:ilvl w:val="0"/>
          <w:numId w:val="14"/>
        </w:numPr>
        <w:spacing w:after="0"/>
        <w:jc w:val="both"/>
        <w:rPr>
          <w:rFonts w:ascii="Trebuchet MS" w:hAnsi="Trebuchet MS"/>
          <w:b/>
          <w:lang w:val="ro-RO"/>
        </w:rPr>
      </w:pPr>
      <w:r>
        <w:rPr>
          <w:rFonts w:ascii="Trebuchet MS" w:hAnsi="Trebuchet MS"/>
          <w:lang w:val="ro-RO"/>
        </w:rPr>
        <w:t xml:space="preserve"> Membrii cooperativei/</w:t>
      </w:r>
      <w:r w:rsidRPr="00D56E7E">
        <w:rPr>
          <w:rFonts w:ascii="Trebuchet MS" w:hAnsi="Trebuchet MS"/>
          <w:lang w:val="ro-RO"/>
        </w:rPr>
        <w:t xml:space="preserve"> </w:t>
      </w:r>
      <w:r>
        <w:rPr>
          <w:rFonts w:ascii="Trebuchet MS" w:hAnsi="Trebuchet MS"/>
          <w:lang w:val="ro-RO"/>
        </w:rPr>
        <w:t xml:space="preserve">societăților cooperative agricole/grupurilor de producători </w:t>
      </w:r>
      <w:r w:rsidR="00E956CD">
        <w:rPr>
          <w:rFonts w:ascii="Trebuchet MS" w:hAnsi="Trebuchet MS"/>
          <w:lang w:val="ro-RO"/>
        </w:rPr>
        <w:t>își desfășoară activitățile agricole în una din UAT-urile GAL Valea Siretului de Sus;</w:t>
      </w:r>
    </w:p>
    <w:p w:rsidR="00D56E7E" w:rsidRPr="006334C3" w:rsidRDefault="00D56E7E" w:rsidP="00A1577E">
      <w:pPr>
        <w:pStyle w:val="ListParagraph"/>
        <w:numPr>
          <w:ilvl w:val="0"/>
          <w:numId w:val="14"/>
        </w:numPr>
        <w:spacing w:after="0"/>
        <w:jc w:val="both"/>
        <w:rPr>
          <w:rFonts w:ascii="Trebuchet MS" w:hAnsi="Trebuchet MS"/>
          <w:b/>
          <w:lang w:val="ro-RO"/>
        </w:rPr>
      </w:pPr>
      <w:r>
        <w:rPr>
          <w:rFonts w:ascii="Trebuchet MS" w:hAnsi="Trebuchet MS"/>
          <w:lang w:val="ro-RO"/>
        </w:rPr>
        <w:t>Cooperativele agricole, societățile cooperative agricole, grupurile de producători trebuie să aibă sediul în teritoriul GAL Valea Siretului de Sus;</w:t>
      </w:r>
    </w:p>
    <w:p w:rsidR="00E956CD" w:rsidRPr="006334C3" w:rsidRDefault="00736BBB" w:rsidP="006334C3">
      <w:pPr>
        <w:pStyle w:val="ListParagraph"/>
        <w:numPr>
          <w:ilvl w:val="0"/>
          <w:numId w:val="14"/>
        </w:numPr>
        <w:spacing w:after="0"/>
        <w:jc w:val="both"/>
        <w:rPr>
          <w:rFonts w:ascii="Trebuchet MS" w:hAnsi="Trebuchet MS"/>
          <w:b/>
          <w:lang w:val="ro-RO"/>
        </w:rPr>
      </w:pPr>
      <w:r>
        <w:rPr>
          <w:rFonts w:ascii="Trebuchet MS" w:hAnsi="Trebuchet MS"/>
          <w:lang w:val="ro-RO"/>
        </w:rPr>
        <w:t>Investitia trebuie sa se realizeze in cadrul unei cooperative in care dimensiunea economica insumata a exploatatiilor membrilor acesteia sa fie de minim 8.000 SO (valoarea productiei standard);</w:t>
      </w:r>
    </w:p>
    <w:p w:rsidR="00D56E7E" w:rsidRPr="006334C3" w:rsidRDefault="004A7F3B" w:rsidP="00A1577E">
      <w:pPr>
        <w:pStyle w:val="ListParagraph"/>
        <w:numPr>
          <w:ilvl w:val="0"/>
          <w:numId w:val="14"/>
        </w:numPr>
        <w:spacing w:after="0"/>
        <w:jc w:val="both"/>
        <w:rPr>
          <w:rFonts w:ascii="Trebuchet MS" w:hAnsi="Trebuchet MS"/>
          <w:lang w:val="ro-RO"/>
        </w:rPr>
      </w:pPr>
      <w:r w:rsidRPr="006334C3">
        <w:rPr>
          <w:rFonts w:ascii="Trebuchet MS" w:hAnsi="Trebuchet MS"/>
          <w:lang w:val="ro-RO"/>
        </w:rPr>
        <w:t>Investiția trebuie să se încadreze în cel puțin una din acțiunile eligible prevăzute prin măsură;</w:t>
      </w:r>
    </w:p>
    <w:p w:rsidR="004A7F3B" w:rsidRDefault="00873E7B" w:rsidP="00A1577E">
      <w:pPr>
        <w:pStyle w:val="ListParagraph"/>
        <w:numPr>
          <w:ilvl w:val="0"/>
          <w:numId w:val="14"/>
        </w:numPr>
        <w:spacing w:after="0"/>
        <w:jc w:val="both"/>
        <w:rPr>
          <w:rFonts w:ascii="Trebuchet MS" w:hAnsi="Trebuchet MS"/>
          <w:lang w:val="ro-RO"/>
        </w:rPr>
      </w:pPr>
      <w:r>
        <w:rPr>
          <w:rFonts w:ascii="Trebuchet MS" w:hAnsi="Trebuchet MS"/>
          <w:lang w:val="ro-RO"/>
        </w:rPr>
        <w:t>Solicitantul trebuie să demonstreze asigurarea cofinanțării investiției;</w:t>
      </w:r>
    </w:p>
    <w:p w:rsidR="00873E7B" w:rsidRDefault="00873E7B" w:rsidP="00A1577E">
      <w:pPr>
        <w:pStyle w:val="ListParagraph"/>
        <w:numPr>
          <w:ilvl w:val="0"/>
          <w:numId w:val="14"/>
        </w:numPr>
        <w:spacing w:after="0"/>
        <w:jc w:val="both"/>
        <w:rPr>
          <w:rFonts w:ascii="Trebuchet MS" w:hAnsi="Trebuchet MS"/>
          <w:lang w:val="ro-RO"/>
        </w:rPr>
      </w:pPr>
      <w:r>
        <w:rPr>
          <w:rFonts w:ascii="Trebuchet MS" w:hAnsi="Trebuchet MS"/>
          <w:lang w:val="ro-RO"/>
        </w:rPr>
        <w:t>Viabilitatea economică a investiției trebuie să fie demonstrată în baza documentației tehnico-economice;</w:t>
      </w:r>
    </w:p>
    <w:p w:rsidR="00873E7B" w:rsidRDefault="00E57C16" w:rsidP="00A1577E">
      <w:pPr>
        <w:pStyle w:val="ListParagraph"/>
        <w:numPr>
          <w:ilvl w:val="0"/>
          <w:numId w:val="14"/>
        </w:numPr>
        <w:spacing w:after="0"/>
        <w:jc w:val="both"/>
        <w:rPr>
          <w:rFonts w:ascii="Trebuchet MS" w:hAnsi="Trebuchet MS"/>
          <w:lang w:val="ro-RO"/>
        </w:rPr>
      </w:pPr>
      <w:r>
        <w:rPr>
          <w:rFonts w:ascii="Trebuchet MS" w:hAnsi="Trebuchet MS"/>
          <w:lang w:val="ro-RO"/>
        </w:rPr>
        <w:t>Investiția va fi precedată de o evaluare a impactului preconizat asupra mediului dacă aceasta poate avea efecte negative asupra mediului, în conformitate cu legislația în vigoare;</w:t>
      </w:r>
    </w:p>
    <w:p w:rsidR="00E57C16" w:rsidRDefault="00E57C16" w:rsidP="00A1577E">
      <w:pPr>
        <w:pStyle w:val="ListParagraph"/>
        <w:numPr>
          <w:ilvl w:val="0"/>
          <w:numId w:val="14"/>
        </w:numPr>
        <w:spacing w:after="0"/>
        <w:jc w:val="both"/>
        <w:rPr>
          <w:rFonts w:ascii="Trebuchet MS" w:hAnsi="Trebuchet MS"/>
          <w:lang w:val="ro-RO"/>
        </w:rPr>
      </w:pPr>
      <w:r>
        <w:rPr>
          <w:rFonts w:ascii="Trebuchet MS" w:hAnsi="Trebuchet MS"/>
          <w:lang w:val="ro-RO"/>
        </w:rPr>
        <w:t>Investiția va respecta legislația în vigoare din domeniul: sănătății publice, sanitar-veterinare și de siguranță alimentară;</w:t>
      </w:r>
    </w:p>
    <w:p w:rsidR="00E57C16" w:rsidRPr="006334C3" w:rsidRDefault="00E57C16" w:rsidP="00A1577E">
      <w:pPr>
        <w:pStyle w:val="ListParagraph"/>
        <w:numPr>
          <w:ilvl w:val="0"/>
          <w:numId w:val="14"/>
        </w:numPr>
        <w:spacing w:after="0"/>
        <w:jc w:val="both"/>
        <w:rPr>
          <w:rFonts w:ascii="Trebuchet MS" w:hAnsi="Trebuchet MS"/>
          <w:lang w:val="ro-RO"/>
        </w:rPr>
      </w:pPr>
      <w:r>
        <w:rPr>
          <w:rFonts w:ascii="Trebuchet MS" w:hAnsi="Trebuchet MS"/>
          <w:lang w:val="ro-RO"/>
        </w:rPr>
        <w:t>Solicitantul va demonstra că profitul mediu anual (ca medie a ultimilor trei ani fiscali) nu depășește de 4 ori valoare sprijinului solicitat.</w:t>
      </w:r>
    </w:p>
    <w:p w:rsidR="00E956CD" w:rsidRPr="00196C7D" w:rsidRDefault="00E956CD" w:rsidP="00E956CD">
      <w:pPr>
        <w:spacing w:after="0"/>
        <w:jc w:val="both"/>
        <w:rPr>
          <w:rFonts w:ascii="Trebuchet MS" w:hAnsi="Trebuchet MS"/>
          <w:b/>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 xml:space="preserve">8. Criterii de selecție </w:t>
      </w:r>
    </w:p>
    <w:p w:rsidR="00E956CD" w:rsidRPr="004729C8" w:rsidRDefault="00E956CD" w:rsidP="00A1577E">
      <w:pPr>
        <w:pStyle w:val="ListParagraph"/>
        <w:numPr>
          <w:ilvl w:val="0"/>
          <w:numId w:val="22"/>
        </w:numPr>
        <w:spacing w:after="0"/>
        <w:jc w:val="both"/>
        <w:rPr>
          <w:rFonts w:ascii="Trebuchet MS" w:hAnsi="Trebuchet MS"/>
          <w:lang w:val="ro-RO"/>
        </w:rPr>
      </w:pPr>
      <w:r w:rsidRPr="009866AA">
        <w:rPr>
          <w:rFonts w:ascii="Trebuchet MS" w:hAnsi="Trebuchet MS"/>
          <w:lang w:val="ro-RO"/>
        </w:rPr>
        <w:t xml:space="preserve">Numărul de </w:t>
      </w:r>
      <w:r w:rsidR="00BB0EBB">
        <w:rPr>
          <w:rFonts w:ascii="Trebuchet MS" w:hAnsi="Trebuchet MS"/>
          <w:lang w:val="ro-RO"/>
        </w:rPr>
        <w:t xml:space="preserve"> membri ai cooperativei agricole/</w:t>
      </w:r>
      <w:r w:rsidR="00BB0EBB" w:rsidRPr="00BB0EBB">
        <w:rPr>
          <w:rFonts w:ascii="Trebuchet MS" w:hAnsi="Trebuchet MS"/>
          <w:lang w:val="ro-RO"/>
        </w:rPr>
        <w:t xml:space="preserve"> </w:t>
      </w:r>
      <w:r w:rsidR="00BB0EBB">
        <w:rPr>
          <w:rFonts w:ascii="Trebuchet MS" w:hAnsi="Trebuchet MS"/>
          <w:lang w:val="ro-RO"/>
        </w:rPr>
        <w:t>societăților cooperative agricole, grupurilor de producători</w:t>
      </w:r>
    </w:p>
    <w:p w:rsidR="002E3ED4" w:rsidRDefault="002E3ED4" w:rsidP="00A1577E">
      <w:pPr>
        <w:pStyle w:val="ListParagraph"/>
        <w:numPr>
          <w:ilvl w:val="0"/>
          <w:numId w:val="22"/>
        </w:numPr>
        <w:spacing w:after="0"/>
        <w:jc w:val="both"/>
        <w:rPr>
          <w:rFonts w:ascii="Trebuchet MS" w:hAnsi="Trebuchet MS"/>
          <w:lang w:val="ro-RO"/>
        </w:rPr>
      </w:pPr>
      <w:r>
        <w:rPr>
          <w:rFonts w:ascii="Trebuchet MS" w:hAnsi="Trebuchet MS"/>
          <w:lang w:val="ro-RO"/>
        </w:rPr>
        <w:t>Prioritizarea cooperativelor agricole care au in componență ferme mici și medii aflate în dificultate cu privire la accesul pe piață</w:t>
      </w:r>
    </w:p>
    <w:p w:rsidR="00E956CD" w:rsidRDefault="00E956CD" w:rsidP="00A1577E">
      <w:pPr>
        <w:pStyle w:val="ListParagraph"/>
        <w:numPr>
          <w:ilvl w:val="0"/>
          <w:numId w:val="22"/>
        </w:numPr>
        <w:spacing w:after="0"/>
        <w:jc w:val="both"/>
        <w:rPr>
          <w:rFonts w:ascii="Trebuchet MS" w:hAnsi="Trebuchet MS"/>
          <w:lang w:val="ro-RO"/>
        </w:rPr>
      </w:pPr>
      <w:r>
        <w:rPr>
          <w:rFonts w:ascii="Trebuchet MS" w:hAnsi="Trebuchet MS"/>
          <w:lang w:val="ro-RO"/>
        </w:rPr>
        <w:t>Prioritizarea domeniilor de activitate (profilul formelor asociative: creșterea bovinelor, ovinelor și caprinelor, apicultură, cultivarea plantelor)</w:t>
      </w:r>
    </w:p>
    <w:p w:rsidR="00C029BF" w:rsidRDefault="00C029BF" w:rsidP="00A1577E">
      <w:pPr>
        <w:pStyle w:val="ListParagraph"/>
        <w:numPr>
          <w:ilvl w:val="0"/>
          <w:numId w:val="22"/>
        </w:numPr>
        <w:spacing w:after="0"/>
        <w:jc w:val="both"/>
        <w:rPr>
          <w:rFonts w:ascii="Trebuchet MS" w:hAnsi="Trebuchet MS"/>
          <w:lang w:val="ro-RO"/>
        </w:rPr>
      </w:pPr>
      <w:r>
        <w:rPr>
          <w:rFonts w:ascii="Trebuchet MS" w:hAnsi="Trebuchet MS"/>
          <w:lang w:val="ro-RO"/>
        </w:rPr>
        <w:lastRenderedPageBreak/>
        <w:t xml:space="preserve">Încurajarea </w:t>
      </w:r>
      <w:r w:rsidR="00CC6F16">
        <w:rPr>
          <w:rFonts w:ascii="Trebuchet MS" w:hAnsi="Trebuchet MS"/>
          <w:lang w:val="ro-RO"/>
        </w:rPr>
        <w:t>înființării de noi cooperative/</w:t>
      </w:r>
      <w:r>
        <w:rPr>
          <w:rFonts w:ascii="Trebuchet MS" w:hAnsi="Trebuchet MS"/>
          <w:lang w:val="ro-RO"/>
        </w:rPr>
        <w:t>forme asociative agricole</w:t>
      </w:r>
      <w:r w:rsidR="0071411A">
        <w:rPr>
          <w:rFonts w:ascii="Trebuchet MS" w:hAnsi="Trebuchet MS"/>
          <w:lang w:val="ro-RO"/>
        </w:rPr>
        <w:t xml:space="preserve"> (vor fi prioritizate cooperativele/societățile cooperative agricole, grupurile de producători care sunt înființate anterior depunerii cererii de finanțare cu maxim 1 an)</w:t>
      </w:r>
    </w:p>
    <w:p w:rsidR="002E3ED4" w:rsidRDefault="002E3ED4" w:rsidP="002E3ED4">
      <w:pPr>
        <w:pStyle w:val="ListParagraph"/>
        <w:numPr>
          <w:ilvl w:val="0"/>
          <w:numId w:val="22"/>
        </w:numPr>
        <w:spacing w:after="0"/>
        <w:jc w:val="both"/>
        <w:rPr>
          <w:rFonts w:ascii="Trebuchet MS" w:hAnsi="Trebuchet MS"/>
          <w:lang w:val="ro-RO"/>
        </w:rPr>
      </w:pPr>
      <w:r w:rsidRPr="00B51855">
        <w:rPr>
          <w:rFonts w:ascii="Trebuchet MS" w:hAnsi="Trebuchet MS"/>
          <w:lang w:val="ro-RO"/>
        </w:rPr>
        <w:t xml:space="preserve">Crearea </w:t>
      </w:r>
      <w:r w:rsidR="0019257E">
        <w:rPr>
          <w:rFonts w:ascii="Trebuchet MS" w:hAnsi="Trebuchet MS"/>
          <w:lang w:val="ro-RO"/>
        </w:rPr>
        <w:t>de noi locuri de muncă</w:t>
      </w:r>
    </w:p>
    <w:p w:rsidR="0019257E" w:rsidRDefault="0019257E" w:rsidP="0019257E">
      <w:pPr>
        <w:pStyle w:val="ListParagraph"/>
        <w:numPr>
          <w:ilvl w:val="0"/>
          <w:numId w:val="22"/>
        </w:numPr>
        <w:spacing w:after="0"/>
        <w:jc w:val="both"/>
        <w:rPr>
          <w:rFonts w:ascii="Trebuchet MS" w:hAnsi="Trebuchet MS"/>
        </w:rPr>
      </w:pPr>
      <w:proofErr w:type="spellStart"/>
      <w:r>
        <w:rPr>
          <w:rFonts w:ascii="Trebuchet MS" w:hAnsi="Trebuchet MS"/>
        </w:rPr>
        <w:t>Eficientizarea</w:t>
      </w:r>
      <w:proofErr w:type="spellEnd"/>
      <w:r>
        <w:rPr>
          <w:rFonts w:ascii="Trebuchet MS" w:hAnsi="Trebuchet MS"/>
        </w:rPr>
        <w:t xml:space="preserve"> </w:t>
      </w:r>
      <w:proofErr w:type="spellStart"/>
      <w:r>
        <w:rPr>
          <w:rFonts w:ascii="Trebuchet MS" w:hAnsi="Trebuchet MS"/>
        </w:rPr>
        <w:t>fondurilor</w:t>
      </w:r>
      <w:proofErr w:type="spellEnd"/>
      <w:r>
        <w:rPr>
          <w:rFonts w:ascii="Trebuchet MS" w:hAnsi="Trebuchet MS"/>
        </w:rPr>
        <w:t xml:space="preserve"> </w:t>
      </w:r>
      <w:proofErr w:type="spellStart"/>
      <w:r>
        <w:rPr>
          <w:rFonts w:ascii="Trebuchet MS" w:hAnsi="Trebuchet MS"/>
        </w:rPr>
        <w:t>nerambursabile</w:t>
      </w:r>
      <w:proofErr w:type="spellEnd"/>
      <w:r>
        <w:rPr>
          <w:rFonts w:ascii="Trebuchet MS" w:hAnsi="Trebuchet MS"/>
        </w:rPr>
        <w:t xml:space="preserve">: </w:t>
      </w:r>
      <w:proofErr w:type="spellStart"/>
      <w:r>
        <w:rPr>
          <w:rFonts w:ascii="Trebuchet MS" w:hAnsi="Trebuchet MS"/>
        </w:rPr>
        <w:t>prioritizarea</w:t>
      </w:r>
      <w:proofErr w:type="spellEnd"/>
      <w:r>
        <w:rPr>
          <w:rFonts w:ascii="Trebuchet MS" w:hAnsi="Trebuchet MS"/>
        </w:rPr>
        <w:t xml:space="preserve"> </w:t>
      </w:r>
      <w:proofErr w:type="spellStart"/>
      <w:r>
        <w:rPr>
          <w:rFonts w:ascii="Trebuchet MS" w:hAnsi="Trebuchet MS"/>
        </w:rPr>
        <w:t>proiectelor</w:t>
      </w:r>
      <w:proofErr w:type="spellEnd"/>
      <w:r>
        <w:rPr>
          <w:rFonts w:ascii="Trebuchet MS" w:hAnsi="Trebuchet MS"/>
        </w:rPr>
        <w:t xml:space="preserve"> cu </w:t>
      </w:r>
      <w:proofErr w:type="spellStart"/>
      <w:r>
        <w:rPr>
          <w:rFonts w:ascii="Trebuchet MS" w:hAnsi="Trebuchet MS"/>
        </w:rPr>
        <w:t>valoare</w:t>
      </w:r>
      <w:proofErr w:type="spellEnd"/>
      <w:r>
        <w:rPr>
          <w:rFonts w:ascii="Trebuchet MS" w:hAnsi="Trebuchet MS"/>
        </w:rPr>
        <w:t xml:space="preserve"> </w:t>
      </w:r>
      <w:proofErr w:type="spellStart"/>
      <w:r>
        <w:rPr>
          <w:rFonts w:ascii="Trebuchet MS" w:hAnsi="Trebuchet MS"/>
        </w:rPr>
        <w:t>eligibila</w:t>
      </w:r>
      <w:proofErr w:type="spellEnd"/>
      <w:r>
        <w:rPr>
          <w:rFonts w:ascii="Trebuchet MS" w:hAnsi="Trebuchet MS"/>
        </w:rPr>
        <w:t xml:space="preserve"> </w:t>
      </w:r>
      <w:proofErr w:type="spellStart"/>
      <w:r>
        <w:rPr>
          <w:rFonts w:ascii="Trebuchet MS" w:hAnsi="Trebuchet MS"/>
        </w:rPr>
        <w:t>mai</w:t>
      </w:r>
      <w:proofErr w:type="spellEnd"/>
      <w:r>
        <w:rPr>
          <w:rFonts w:ascii="Trebuchet MS" w:hAnsi="Trebuchet MS"/>
        </w:rPr>
        <w:t xml:space="preserve"> mica </w:t>
      </w:r>
      <w:proofErr w:type="spellStart"/>
      <w:r>
        <w:rPr>
          <w:rFonts w:ascii="Trebuchet MS" w:hAnsi="Trebuchet MS"/>
        </w:rPr>
        <w:t>sau</w:t>
      </w:r>
      <w:proofErr w:type="spellEnd"/>
      <w:r>
        <w:rPr>
          <w:rFonts w:ascii="Trebuchet MS" w:hAnsi="Trebuchet MS"/>
        </w:rPr>
        <w:t xml:space="preserve"> </w:t>
      </w:r>
      <w:proofErr w:type="spellStart"/>
      <w:r>
        <w:rPr>
          <w:rFonts w:ascii="Trebuchet MS" w:hAnsi="Trebuchet MS"/>
        </w:rPr>
        <w:t>egala</w:t>
      </w:r>
      <w:proofErr w:type="spellEnd"/>
      <w:r>
        <w:rPr>
          <w:rFonts w:ascii="Trebuchet MS" w:hAnsi="Trebuchet MS"/>
        </w:rPr>
        <w:t xml:space="preserve"> cu 100.000 euro</w:t>
      </w:r>
    </w:p>
    <w:p w:rsidR="002E3ED4" w:rsidRDefault="002E3ED4" w:rsidP="006334C3">
      <w:pPr>
        <w:pStyle w:val="ListParagraph"/>
        <w:spacing w:after="0"/>
        <w:jc w:val="both"/>
        <w:rPr>
          <w:rFonts w:ascii="Trebuchet MS" w:hAnsi="Trebuchet MS"/>
          <w:lang w:val="ro-RO"/>
        </w:rPr>
      </w:pPr>
    </w:p>
    <w:p w:rsidR="00E956CD" w:rsidRPr="009866AA" w:rsidRDefault="00E956CD" w:rsidP="00E956CD">
      <w:pPr>
        <w:pStyle w:val="ListParagraph"/>
        <w:spacing w:after="0"/>
        <w:jc w:val="both"/>
        <w:rPr>
          <w:rFonts w:ascii="Trebuchet MS" w:hAnsi="Trebuchet MS"/>
          <w:lang w:val="ro-RO"/>
        </w:rPr>
      </w:pPr>
    </w:p>
    <w:p w:rsidR="00E956CD" w:rsidRPr="00196C7D" w:rsidRDefault="00E956CD" w:rsidP="00E956CD">
      <w:pPr>
        <w:spacing w:after="0"/>
        <w:jc w:val="both"/>
        <w:rPr>
          <w:rFonts w:ascii="Trebuchet MS" w:hAnsi="Trebuchet MS"/>
          <w:b/>
          <w:lang w:val="ro-RO"/>
        </w:rPr>
      </w:pPr>
      <w:r w:rsidRPr="00196C7D">
        <w:rPr>
          <w:rFonts w:ascii="Trebuchet MS" w:hAnsi="Trebuchet MS"/>
          <w:b/>
          <w:lang w:val="ro-RO"/>
        </w:rPr>
        <w:t>9. Sume (aplicabile) și rata sprijinului</w:t>
      </w:r>
    </w:p>
    <w:p w:rsidR="00E956CD" w:rsidRPr="00120FFA" w:rsidRDefault="00120FFA" w:rsidP="00120FFA">
      <w:pPr>
        <w:spacing w:after="0"/>
        <w:jc w:val="both"/>
        <w:rPr>
          <w:rFonts w:ascii="Trebuchet MS" w:hAnsi="Trebuchet MS"/>
          <w:lang w:val="ro-RO"/>
        </w:rPr>
      </w:pPr>
      <w:r>
        <w:rPr>
          <w:rFonts w:ascii="Trebuchet MS" w:hAnsi="Trebuchet MS"/>
          <w:lang w:val="ro-RO"/>
        </w:rPr>
        <w:t xml:space="preserve">       </w:t>
      </w:r>
      <w:r w:rsidR="00E956CD" w:rsidRPr="00120FFA">
        <w:rPr>
          <w:rFonts w:ascii="Trebuchet MS" w:hAnsi="Trebuchet MS"/>
          <w:lang w:val="ro-RO"/>
        </w:rPr>
        <w:t>Cheltuielile de consultanță și pentru managementul proiectului sunt eligibile dacă respectă prevederile art. 45 din R(UE) nr. 1305/2013 și trebuie să se încadreze în maximum 10% din totalul cheltuielilor eligibile pentru proiectele care prevăd construcții/montaj și în limita a 5% pentru proiectele care prevăd investiții în achiziții simple.</w:t>
      </w:r>
    </w:p>
    <w:p w:rsidR="00E956CD" w:rsidRDefault="00372E92" w:rsidP="00E956CD">
      <w:pPr>
        <w:spacing w:after="0"/>
        <w:jc w:val="both"/>
        <w:rPr>
          <w:rFonts w:ascii="Trebuchet MS" w:hAnsi="Trebuchet MS"/>
          <w:lang w:val="ro-RO"/>
        </w:rPr>
      </w:pPr>
      <w:r>
        <w:rPr>
          <w:rFonts w:ascii="Trebuchet MS" w:hAnsi="Trebuchet MS"/>
          <w:lang w:val="ro-RO"/>
        </w:rPr>
        <w:t>Rata sprijinului nerambursabil va fi de 50% din totalul cheltuielilor eligibile si nu va depasi 169.160 euro.</w:t>
      </w:r>
    </w:p>
    <w:p w:rsidR="00372E92" w:rsidRDefault="00372E92" w:rsidP="00E956CD">
      <w:pPr>
        <w:spacing w:after="0"/>
        <w:jc w:val="both"/>
        <w:rPr>
          <w:rFonts w:ascii="Trebuchet MS" w:hAnsi="Trebuchet MS"/>
          <w:lang w:val="ro-RO"/>
        </w:rPr>
      </w:pPr>
      <w:r>
        <w:rPr>
          <w:rFonts w:ascii="Trebuchet MS" w:hAnsi="Trebuchet MS"/>
          <w:lang w:val="ro-RO"/>
        </w:rPr>
        <w:t>Intensitatea se va majora cu 20 puncte suplimentare in cazul investitiilor colective si proiectelor integrate, dar nu va depasi 70% din totalul cheltuielilor nerambursabile.</w:t>
      </w:r>
    </w:p>
    <w:p w:rsidR="00AE6171" w:rsidRPr="00B43497" w:rsidRDefault="00AE6171" w:rsidP="00E956CD">
      <w:pPr>
        <w:spacing w:after="0"/>
        <w:jc w:val="both"/>
        <w:rPr>
          <w:rFonts w:ascii="Trebuchet MS" w:hAnsi="Trebuchet MS"/>
          <w:lang w:val="ro-RO"/>
        </w:rPr>
      </w:pPr>
    </w:p>
    <w:p w:rsidR="00E956CD" w:rsidRPr="003A396E" w:rsidRDefault="00E956CD" w:rsidP="00E956CD">
      <w:pPr>
        <w:spacing w:after="0"/>
        <w:ind w:firstLine="720"/>
        <w:jc w:val="both"/>
        <w:rPr>
          <w:rFonts w:ascii="Trebuchet MS" w:hAnsi="Trebuchet MS"/>
          <w:color w:val="000000" w:themeColor="text1"/>
          <w:lang w:val="ro-RO"/>
        </w:rPr>
      </w:pPr>
      <w:r w:rsidRPr="007E58AA">
        <w:rPr>
          <w:rFonts w:ascii="Trebuchet MS" w:hAnsi="Trebuchet MS"/>
          <w:lang w:val="ro-RO"/>
        </w:rPr>
        <w:t>Suma maximă nerambursabilă:</w:t>
      </w:r>
      <w:r w:rsidR="00883391">
        <w:rPr>
          <w:rFonts w:ascii="Trebuchet MS" w:hAnsi="Trebuchet MS"/>
          <w:color w:val="FF0000"/>
          <w:lang w:val="ro-RO"/>
        </w:rPr>
        <w:t xml:space="preserve">  </w:t>
      </w:r>
      <w:r w:rsidR="00D05B0C" w:rsidRPr="006334C3">
        <w:rPr>
          <w:rFonts w:ascii="Trebuchet MS" w:hAnsi="Trebuchet MS"/>
          <w:color w:val="000000" w:themeColor="text1"/>
          <w:lang w:val="ro-RO"/>
        </w:rPr>
        <w:t>169.160</w:t>
      </w:r>
      <w:r w:rsidRPr="006334C3">
        <w:rPr>
          <w:rFonts w:ascii="Trebuchet MS" w:hAnsi="Trebuchet MS"/>
          <w:color w:val="000000" w:themeColor="text1"/>
          <w:lang w:val="ro-RO"/>
        </w:rPr>
        <w:t xml:space="preserve"> </w:t>
      </w:r>
      <w:r w:rsidRPr="003A396E">
        <w:rPr>
          <w:rFonts w:ascii="Trebuchet MS" w:hAnsi="Trebuchet MS"/>
          <w:color w:val="000000" w:themeColor="text1"/>
          <w:lang w:val="ro-RO"/>
        </w:rPr>
        <w:t>euro/proiect.</w:t>
      </w:r>
    </w:p>
    <w:p w:rsidR="00E956CD" w:rsidRPr="00196C7D" w:rsidRDefault="00E956CD" w:rsidP="00E956CD">
      <w:pPr>
        <w:spacing w:after="0"/>
        <w:jc w:val="both"/>
        <w:rPr>
          <w:rFonts w:ascii="Trebuchet MS" w:hAnsi="Trebuchet MS"/>
          <w:b/>
          <w:lang w:val="ro-RO"/>
        </w:rPr>
      </w:pPr>
    </w:p>
    <w:p w:rsidR="00E956CD" w:rsidRDefault="00E956CD" w:rsidP="00E956CD">
      <w:pPr>
        <w:spacing w:after="0"/>
        <w:jc w:val="both"/>
        <w:rPr>
          <w:rFonts w:ascii="Trebuchet MS" w:hAnsi="Trebuchet MS"/>
          <w:b/>
          <w:lang w:val="ro-RO"/>
        </w:rPr>
      </w:pPr>
      <w:r w:rsidRPr="00196C7D">
        <w:rPr>
          <w:rFonts w:ascii="Trebuchet MS" w:hAnsi="Trebuchet MS"/>
          <w:b/>
          <w:lang w:val="ro-RO"/>
        </w:rPr>
        <w:t>10. Indicatori de monitorizare</w:t>
      </w:r>
    </w:p>
    <w:p w:rsidR="00DE63E6" w:rsidRDefault="00DE63E6" w:rsidP="00E956CD">
      <w:pPr>
        <w:spacing w:after="0"/>
        <w:jc w:val="both"/>
        <w:rPr>
          <w:rFonts w:ascii="Trebuchet MS" w:hAnsi="Trebuchet MS"/>
          <w:lang w:val="ro-RO"/>
        </w:rPr>
      </w:pPr>
      <w:r>
        <w:rPr>
          <w:rFonts w:ascii="Trebuchet MS" w:hAnsi="Trebuchet MS"/>
          <w:lang w:val="ro-RO"/>
        </w:rPr>
        <w:t>Cheltuială publică totală</w:t>
      </w:r>
      <w:r w:rsidR="00540627">
        <w:rPr>
          <w:rFonts w:ascii="Trebuchet MS" w:hAnsi="Trebuchet MS"/>
          <w:lang w:val="ro-RO"/>
        </w:rPr>
        <w:t xml:space="preserve"> –</w:t>
      </w:r>
      <w:r w:rsidR="00D05B0C">
        <w:rPr>
          <w:rFonts w:ascii="Trebuchet MS" w:hAnsi="Trebuchet MS"/>
          <w:lang w:val="ro-RO"/>
        </w:rPr>
        <w:t>169.160</w:t>
      </w:r>
      <w:r w:rsidR="00540627">
        <w:rPr>
          <w:rFonts w:ascii="Trebuchet MS" w:hAnsi="Trebuchet MS"/>
          <w:lang w:val="ro-RO"/>
        </w:rPr>
        <w:t xml:space="preserve"> euro</w:t>
      </w:r>
    </w:p>
    <w:p w:rsidR="002E3ED4" w:rsidRDefault="002E3ED4" w:rsidP="00E956CD">
      <w:pPr>
        <w:spacing w:after="0"/>
        <w:jc w:val="both"/>
        <w:rPr>
          <w:rFonts w:ascii="Trebuchet MS" w:hAnsi="Trebuchet MS"/>
          <w:b/>
          <w:lang w:val="ro-RO"/>
        </w:rPr>
      </w:pPr>
      <w:r w:rsidRPr="00390653">
        <w:rPr>
          <w:rFonts w:ascii="Trebuchet MS" w:hAnsi="Trebuchet MS"/>
          <w:lang w:val="ro-RO"/>
        </w:rPr>
        <w:t>Locuri de muncă nou create</w:t>
      </w:r>
      <w:r>
        <w:rPr>
          <w:rFonts w:ascii="Trebuchet MS" w:hAnsi="Trebuchet MS"/>
          <w:lang w:val="ro-RO"/>
        </w:rPr>
        <w:t xml:space="preserve"> – minim 2 locuri de muncă (normă întreagă)</w:t>
      </w:r>
    </w:p>
    <w:p w:rsidR="00C95FC9" w:rsidRDefault="00C95FC9" w:rsidP="00C95FC9">
      <w:pPr>
        <w:spacing w:after="0"/>
        <w:jc w:val="both"/>
        <w:rPr>
          <w:rFonts w:ascii="Trebuchet MS" w:hAnsi="Trebuchet MS"/>
          <w:lang w:val="ro-RO"/>
        </w:rPr>
      </w:pPr>
      <w:r>
        <w:rPr>
          <w:rFonts w:ascii="Trebuchet MS" w:hAnsi="Trebuchet MS"/>
          <w:lang w:val="ro-RO"/>
        </w:rPr>
        <w:t>Număr de exploatații agricole care primesc sprijin – minim 10 exploatații agricole</w:t>
      </w:r>
    </w:p>
    <w:p w:rsidR="00C95FC9" w:rsidRDefault="00C95FC9" w:rsidP="00C95FC9">
      <w:pPr>
        <w:spacing w:after="0"/>
        <w:jc w:val="both"/>
        <w:rPr>
          <w:rFonts w:ascii="Trebuchet MS" w:hAnsi="Trebuchet MS"/>
          <w:lang w:val="ro-RO"/>
        </w:rPr>
      </w:pPr>
      <w:r>
        <w:rPr>
          <w:rFonts w:ascii="Trebuchet MS" w:hAnsi="Trebuchet MS"/>
          <w:lang w:val="ro-RO"/>
        </w:rPr>
        <w:t>Număr de forme asociative sprijinite – minim 2 forme asociative</w:t>
      </w:r>
    </w:p>
    <w:p w:rsidR="00E956CD" w:rsidRDefault="00E956CD" w:rsidP="00E956CD">
      <w:pPr>
        <w:spacing w:after="0"/>
        <w:jc w:val="both"/>
        <w:rPr>
          <w:rFonts w:ascii="Trebuchet MS" w:hAnsi="Trebuchet MS"/>
          <w:lang w:val="ro-RO"/>
        </w:rPr>
      </w:pPr>
      <w:bookmarkStart w:id="0" w:name="_GoBack"/>
      <w:bookmarkEnd w:id="0"/>
    </w:p>
    <w:sectPr w:rsidR="00E956CD" w:rsidSect="0041031C">
      <w:headerReference w:type="default" r:id="rId9"/>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83" w:rsidRDefault="004D5383" w:rsidP="00DB0964">
      <w:pPr>
        <w:spacing w:after="0" w:line="240" w:lineRule="auto"/>
      </w:pPr>
      <w:r>
        <w:separator/>
      </w:r>
    </w:p>
  </w:endnote>
  <w:endnote w:type="continuationSeparator" w:id="0">
    <w:p w:rsidR="004D5383" w:rsidRDefault="004D5383" w:rsidP="00D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83" w:rsidRDefault="004D5383" w:rsidP="00DB0964">
      <w:pPr>
        <w:spacing w:after="0" w:line="240" w:lineRule="auto"/>
      </w:pPr>
      <w:r>
        <w:separator/>
      </w:r>
    </w:p>
  </w:footnote>
  <w:footnote w:type="continuationSeparator" w:id="0">
    <w:p w:rsidR="004D5383" w:rsidRDefault="004D5383" w:rsidP="00DB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2A" w:rsidRDefault="005C562A" w:rsidP="005C562A">
    <w:pPr>
      <w:pStyle w:val="Header"/>
    </w:pPr>
    <w:r>
      <w:rPr>
        <w:noProof/>
      </w:rPr>
      <w:drawing>
        <wp:anchor distT="0" distB="0" distL="114300" distR="114300" simplePos="0" relativeHeight="251659264" behindDoc="1" locked="0" layoutInCell="1" allowOverlap="1" wp14:anchorId="24481E94" wp14:editId="7DC9E1D6">
          <wp:simplePos x="0" y="0"/>
          <wp:positionH relativeFrom="column">
            <wp:posOffset>233045</wp:posOffset>
          </wp:positionH>
          <wp:positionV relativeFrom="paragraph">
            <wp:posOffset>-158115</wp:posOffset>
          </wp:positionV>
          <wp:extent cx="594995" cy="594995"/>
          <wp:effectExtent l="0" t="0" r="0" b="0"/>
          <wp:wrapThrough wrapText="bothSides">
            <wp:wrapPolygon edited="0">
              <wp:start x="0" y="0"/>
              <wp:lineTo x="0" y="20747"/>
              <wp:lineTo x="20747" y="20747"/>
              <wp:lineTo x="20747" y="0"/>
              <wp:lineTo x="0" y="0"/>
            </wp:wrapPolygon>
          </wp:wrapThrough>
          <wp:docPr id="1" name="Picture 1" descr="D:\GAL 2014\aprilie 2014\panou promovare\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 2014\aprilie 2014\panou promovare\Logo_L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5C562A" w:rsidRDefault="005C562A" w:rsidP="005C562A">
    <w:pPr>
      <w:pStyle w:val="Header"/>
      <w:jc w:val="right"/>
      <w:rPr>
        <w:rFonts w:ascii="Trebuchet MS" w:hAnsi="Trebuchet MS"/>
        <w:lang w:val="ro-RO"/>
      </w:rPr>
    </w:pPr>
    <w:r>
      <w:tab/>
      <w:t xml:space="preserve">  </w:t>
    </w:r>
    <w:proofErr w:type="spellStart"/>
    <w:r>
      <w:rPr>
        <w:rFonts w:ascii="Trebuchet MS" w:hAnsi="Trebuchet MS"/>
      </w:rPr>
      <w:t>Strategia</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Local</w:t>
    </w:r>
    <w:r>
      <w:rPr>
        <w:rFonts w:ascii="Trebuchet MS" w:hAnsi="Trebuchet MS"/>
        <w:lang w:val="ro-RO"/>
      </w:rPr>
      <w:t>ă 2014 – 2020</w:t>
    </w:r>
  </w:p>
  <w:p w:rsidR="005C562A" w:rsidRDefault="005C562A" w:rsidP="005C562A">
    <w:pPr>
      <w:pStyle w:val="Header"/>
      <w:jc w:val="right"/>
    </w:pPr>
    <w:r>
      <w:rPr>
        <w:rFonts w:ascii="Trebuchet MS" w:hAnsi="Trebuchet MS"/>
        <w:lang w:val="ro-RO"/>
      </w:rPr>
      <w:tab/>
      <w:t xml:space="preserve">              Asociația Grupul de Acțiune Locală (GAL) Valea Siretului de Sus</w:t>
    </w:r>
  </w:p>
  <w:p w:rsidR="005C562A" w:rsidRDefault="005C562A">
    <w:pPr>
      <w:pStyle w:val="Header"/>
    </w:pPr>
  </w:p>
  <w:p w:rsidR="005C562A" w:rsidRDefault="005C5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157"/>
    <w:multiLevelType w:val="hybridMultilevel"/>
    <w:tmpl w:val="D48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7039E"/>
    <w:multiLevelType w:val="hybridMultilevel"/>
    <w:tmpl w:val="C008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4192"/>
    <w:multiLevelType w:val="hybridMultilevel"/>
    <w:tmpl w:val="8368C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B780D"/>
    <w:multiLevelType w:val="hybridMultilevel"/>
    <w:tmpl w:val="9BC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97113"/>
    <w:multiLevelType w:val="hybridMultilevel"/>
    <w:tmpl w:val="2572ED38"/>
    <w:lvl w:ilvl="0" w:tplc="63A633AA">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A736E"/>
    <w:multiLevelType w:val="hybridMultilevel"/>
    <w:tmpl w:val="1D1C0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087A0C"/>
    <w:multiLevelType w:val="hybridMultilevel"/>
    <w:tmpl w:val="CBF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9306C"/>
    <w:multiLevelType w:val="hybridMultilevel"/>
    <w:tmpl w:val="4434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D79F9"/>
    <w:multiLevelType w:val="hybridMultilevel"/>
    <w:tmpl w:val="3EFA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A0C48"/>
    <w:multiLevelType w:val="hybridMultilevel"/>
    <w:tmpl w:val="9D2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231A6"/>
    <w:multiLevelType w:val="hybridMultilevel"/>
    <w:tmpl w:val="EB8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81943"/>
    <w:multiLevelType w:val="hybridMultilevel"/>
    <w:tmpl w:val="A3F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37797"/>
    <w:multiLevelType w:val="hybridMultilevel"/>
    <w:tmpl w:val="513C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F51B8"/>
    <w:multiLevelType w:val="hybridMultilevel"/>
    <w:tmpl w:val="A2FE5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B918CD"/>
    <w:multiLevelType w:val="hybridMultilevel"/>
    <w:tmpl w:val="2F7A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C16438"/>
    <w:multiLevelType w:val="hybridMultilevel"/>
    <w:tmpl w:val="F24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451D"/>
    <w:multiLevelType w:val="hybridMultilevel"/>
    <w:tmpl w:val="626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B25C6"/>
    <w:multiLevelType w:val="hybridMultilevel"/>
    <w:tmpl w:val="90F0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350064"/>
    <w:multiLevelType w:val="hybridMultilevel"/>
    <w:tmpl w:val="57B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61D57"/>
    <w:multiLevelType w:val="hybridMultilevel"/>
    <w:tmpl w:val="1C92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D5E00"/>
    <w:multiLevelType w:val="hybridMultilevel"/>
    <w:tmpl w:val="E0A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92972"/>
    <w:multiLevelType w:val="hybridMultilevel"/>
    <w:tmpl w:val="18E0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310A0"/>
    <w:multiLevelType w:val="hybridMultilevel"/>
    <w:tmpl w:val="F90A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B3DDC"/>
    <w:multiLevelType w:val="hybridMultilevel"/>
    <w:tmpl w:val="B22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72F03"/>
    <w:multiLevelType w:val="hybridMultilevel"/>
    <w:tmpl w:val="75140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0467BC"/>
    <w:multiLevelType w:val="hybridMultilevel"/>
    <w:tmpl w:val="A7A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
  </w:num>
  <w:num w:numId="5">
    <w:abstractNumId w:val="13"/>
  </w:num>
  <w:num w:numId="6">
    <w:abstractNumId w:val="4"/>
  </w:num>
  <w:num w:numId="7">
    <w:abstractNumId w:val="24"/>
  </w:num>
  <w:num w:numId="8">
    <w:abstractNumId w:val="17"/>
  </w:num>
  <w:num w:numId="9">
    <w:abstractNumId w:val="21"/>
  </w:num>
  <w:num w:numId="10">
    <w:abstractNumId w:val="3"/>
  </w:num>
  <w:num w:numId="11">
    <w:abstractNumId w:val="15"/>
  </w:num>
  <w:num w:numId="12">
    <w:abstractNumId w:val="1"/>
  </w:num>
  <w:num w:numId="13">
    <w:abstractNumId w:val="19"/>
  </w:num>
  <w:num w:numId="14">
    <w:abstractNumId w:val="9"/>
  </w:num>
  <w:num w:numId="15">
    <w:abstractNumId w:val="8"/>
  </w:num>
  <w:num w:numId="16">
    <w:abstractNumId w:val="18"/>
  </w:num>
  <w:num w:numId="17">
    <w:abstractNumId w:val="22"/>
  </w:num>
  <w:num w:numId="18">
    <w:abstractNumId w:val="10"/>
  </w:num>
  <w:num w:numId="19">
    <w:abstractNumId w:val="0"/>
  </w:num>
  <w:num w:numId="20">
    <w:abstractNumId w:val="11"/>
  </w:num>
  <w:num w:numId="21">
    <w:abstractNumId w:val="6"/>
  </w:num>
  <w:num w:numId="22">
    <w:abstractNumId w:val="23"/>
  </w:num>
  <w:num w:numId="23">
    <w:abstractNumId w:val="20"/>
  </w:num>
  <w:num w:numId="24">
    <w:abstractNumId w:val="25"/>
  </w:num>
  <w:num w:numId="25">
    <w:abstractNumId w:val="16"/>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64"/>
    <w:rsid w:val="00003C9E"/>
    <w:rsid w:val="0000425F"/>
    <w:rsid w:val="00005F4E"/>
    <w:rsid w:val="0001093E"/>
    <w:rsid w:val="000140DF"/>
    <w:rsid w:val="00014DB2"/>
    <w:rsid w:val="00015795"/>
    <w:rsid w:val="00021080"/>
    <w:rsid w:val="00021AED"/>
    <w:rsid w:val="00021F0C"/>
    <w:rsid w:val="00022694"/>
    <w:rsid w:val="00022E95"/>
    <w:rsid w:val="00031105"/>
    <w:rsid w:val="0003499B"/>
    <w:rsid w:val="000371EE"/>
    <w:rsid w:val="00037D0B"/>
    <w:rsid w:val="00041174"/>
    <w:rsid w:val="0004349A"/>
    <w:rsid w:val="00043895"/>
    <w:rsid w:val="00043B08"/>
    <w:rsid w:val="0004551C"/>
    <w:rsid w:val="00046391"/>
    <w:rsid w:val="00052946"/>
    <w:rsid w:val="00055464"/>
    <w:rsid w:val="00062741"/>
    <w:rsid w:val="00064C9C"/>
    <w:rsid w:val="00066CDF"/>
    <w:rsid w:val="00067EEB"/>
    <w:rsid w:val="0007097C"/>
    <w:rsid w:val="0007243D"/>
    <w:rsid w:val="00082584"/>
    <w:rsid w:val="00087636"/>
    <w:rsid w:val="000937BF"/>
    <w:rsid w:val="00096D38"/>
    <w:rsid w:val="00096F29"/>
    <w:rsid w:val="00097BE4"/>
    <w:rsid w:val="000A0013"/>
    <w:rsid w:val="000A464A"/>
    <w:rsid w:val="000A610A"/>
    <w:rsid w:val="000A74F0"/>
    <w:rsid w:val="000A7826"/>
    <w:rsid w:val="000B20B9"/>
    <w:rsid w:val="000B5149"/>
    <w:rsid w:val="000B61D5"/>
    <w:rsid w:val="000C4AA6"/>
    <w:rsid w:val="000D2CC9"/>
    <w:rsid w:val="000D2F3B"/>
    <w:rsid w:val="000D5083"/>
    <w:rsid w:val="000D5635"/>
    <w:rsid w:val="000E6F8F"/>
    <w:rsid w:val="000E7381"/>
    <w:rsid w:val="000F334E"/>
    <w:rsid w:val="000F7771"/>
    <w:rsid w:val="00100FB1"/>
    <w:rsid w:val="0010262B"/>
    <w:rsid w:val="0010301D"/>
    <w:rsid w:val="001044E9"/>
    <w:rsid w:val="00104B25"/>
    <w:rsid w:val="0010544A"/>
    <w:rsid w:val="001101B7"/>
    <w:rsid w:val="001103F7"/>
    <w:rsid w:val="00110AA2"/>
    <w:rsid w:val="00111473"/>
    <w:rsid w:val="00114B61"/>
    <w:rsid w:val="00117F91"/>
    <w:rsid w:val="00120E75"/>
    <w:rsid w:val="00120FFA"/>
    <w:rsid w:val="001224DE"/>
    <w:rsid w:val="00122F83"/>
    <w:rsid w:val="00123904"/>
    <w:rsid w:val="00125622"/>
    <w:rsid w:val="00125E4E"/>
    <w:rsid w:val="00126402"/>
    <w:rsid w:val="00126DAB"/>
    <w:rsid w:val="0013257B"/>
    <w:rsid w:val="0013323C"/>
    <w:rsid w:val="00134B66"/>
    <w:rsid w:val="001350FD"/>
    <w:rsid w:val="0013572E"/>
    <w:rsid w:val="00135D3F"/>
    <w:rsid w:val="00136223"/>
    <w:rsid w:val="00136E68"/>
    <w:rsid w:val="00137124"/>
    <w:rsid w:val="00140FC8"/>
    <w:rsid w:val="0014116F"/>
    <w:rsid w:val="001436CD"/>
    <w:rsid w:val="00144965"/>
    <w:rsid w:val="00150596"/>
    <w:rsid w:val="00153F0C"/>
    <w:rsid w:val="00154F49"/>
    <w:rsid w:val="00155B1A"/>
    <w:rsid w:val="001562E2"/>
    <w:rsid w:val="00162C72"/>
    <w:rsid w:val="00164B1A"/>
    <w:rsid w:val="00166B22"/>
    <w:rsid w:val="00170743"/>
    <w:rsid w:val="001734E7"/>
    <w:rsid w:val="00174CB3"/>
    <w:rsid w:val="00174CC1"/>
    <w:rsid w:val="00177E26"/>
    <w:rsid w:val="00180695"/>
    <w:rsid w:val="00183175"/>
    <w:rsid w:val="00183430"/>
    <w:rsid w:val="0019257E"/>
    <w:rsid w:val="0019532D"/>
    <w:rsid w:val="00196C7D"/>
    <w:rsid w:val="001A665C"/>
    <w:rsid w:val="001B3359"/>
    <w:rsid w:val="001B4C20"/>
    <w:rsid w:val="001B7D44"/>
    <w:rsid w:val="001C00C9"/>
    <w:rsid w:val="001C445F"/>
    <w:rsid w:val="001C6BEA"/>
    <w:rsid w:val="001D17E2"/>
    <w:rsid w:val="001D7EF2"/>
    <w:rsid w:val="001E0D76"/>
    <w:rsid w:val="001E69F1"/>
    <w:rsid w:val="001E7035"/>
    <w:rsid w:val="001F0364"/>
    <w:rsid w:val="001F06EA"/>
    <w:rsid w:val="001F0C27"/>
    <w:rsid w:val="001F14DC"/>
    <w:rsid w:val="001F1EE0"/>
    <w:rsid w:val="001F3558"/>
    <w:rsid w:val="001F42E0"/>
    <w:rsid w:val="001F64D0"/>
    <w:rsid w:val="00200B12"/>
    <w:rsid w:val="00203BBB"/>
    <w:rsid w:val="00204651"/>
    <w:rsid w:val="002061C6"/>
    <w:rsid w:val="00206FEC"/>
    <w:rsid w:val="00210895"/>
    <w:rsid w:val="00212E22"/>
    <w:rsid w:val="002165A9"/>
    <w:rsid w:val="0021778A"/>
    <w:rsid w:val="00217B9E"/>
    <w:rsid w:val="00222E76"/>
    <w:rsid w:val="00227917"/>
    <w:rsid w:val="002340EA"/>
    <w:rsid w:val="002378BB"/>
    <w:rsid w:val="002443DE"/>
    <w:rsid w:val="00246D0C"/>
    <w:rsid w:val="00246F1F"/>
    <w:rsid w:val="00255877"/>
    <w:rsid w:val="00260A0D"/>
    <w:rsid w:val="00263425"/>
    <w:rsid w:val="00263EA9"/>
    <w:rsid w:val="00265424"/>
    <w:rsid w:val="002667DC"/>
    <w:rsid w:val="002717CF"/>
    <w:rsid w:val="00272493"/>
    <w:rsid w:val="002757D0"/>
    <w:rsid w:val="00282CCD"/>
    <w:rsid w:val="002853BA"/>
    <w:rsid w:val="002908B7"/>
    <w:rsid w:val="00291452"/>
    <w:rsid w:val="00291B37"/>
    <w:rsid w:val="00292329"/>
    <w:rsid w:val="0029569A"/>
    <w:rsid w:val="002964BD"/>
    <w:rsid w:val="00296EBE"/>
    <w:rsid w:val="00296FD1"/>
    <w:rsid w:val="002A0D42"/>
    <w:rsid w:val="002A2078"/>
    <w:rsid w:val="002A2F2F"/>
    <w:rsid w:val="002A3A52"/>
    <w:rsid w:val="002A4977"/>
    <w:rsid w:val="002A524C"/>
    <w:rsid w:val="002A58CE"/>
    <w:rsid w:val="002B0AEC"/>
    <w:rsid w:val="002B1B37"/>
    <w:rsid w:val="002B4048"/>
    <w:rsid w:val="002B46F8"/>
    <w:rsid w:val="002B6D38"/>
    <w:rsid w:val="002C1406"/>
    <w:rsid w:val="002C220E"/>
    <w:rsid w:val="002C36AA"/>
    <w:rsid w:val="002C3D92"/>
    <w:rsid w:val="002D61EB"/>
    <w:rsid w:val="002E1282"/>
    <w:rsid w:val="002E3ED4"/>
    <w:rsid w:val="002E73F9"/>
    <w:rsid w:val="002F01BA"/>
    <w:rsid w:val="002F0E60"/>
    <w:rsid w:val="002F448E"/>
    <w:rsid w:val="002F6BFE"/>
    <w:rsid w:val="00300D07"/>
    <w:rsid w:val="00301C89"/>
    <w:rsid w:val="0030355C"/>
    <w:rsid w:val="00307587"/>
    <w:rsid w:val="00313DEE"/>
    <w:rsid w:val="00315F6F"/>
    <w:rsid w:val="00316DD3"/>
    <w:rsid w:val="0032059E"/>
    <w:rsid w:val="00322B9F"/>
    <w:rsid w:val="00324D62"/>
    <w:rsid w:val="003255A9"/>
    <w:rsid w:val="0033075E"/>
    <w:rsid w:val="003318ED"/>
    <w:rsid w:val="00335244"/>
    <w:rsid w:val="00337D56"/>
    <w:rsid w:val="003417B2"/>
    <w:rsid w:val="003420B7"/>
    <w:rsid w:val="00342B2E"/>
    <w:rsid w:val="0034637C"/>
    <w:rsid w:val="00353081"/>
    <w:rsid w:val="00353462"/>
    <w:rsid w:val="00353582"/>
    <w:rsid w:val="00354A06"/>
    <w:rsid w:val="00354CC2"/>
    <w:rsid w:val="00355F8E"/>
    <w:rsid w:val="0036380D"/>
    <w:rsid w:val="003652E0"/>
    <w:rsid w:val="00371CC7"/>
    <w:rsid w:val="00372BF9"/>
    <w:rsid w:val="00372E92"/>
    <w:rsid w:val="00373B38"/>
    <w:rsid w:val="003748F0"/>
    <w:rsid w:val="003779E1"/>
    <w:rsid w:val="003801A0"/>
    <w:rsid w:val="00382AEE"/>
    <w:rsid w:val="00390653"/>
    <w:rsid w:val="00390CA5"/>
    <w:rsid w:val="003917EF"/>
    <w:rsid w:val="003944A6"/>
    <w:rsid w:val="00395394"/>
    <w:rsid w:val="00395A93"/>
    <w:rsid w:val="003A396E"/>
    <w:rsid w:val="003A49BE"/>
    <w:rsid w:val="003A4FED"/>
    <w:rsid w:val="003A5010"/>
    <w:rsid w:val="003A66CC"/>
    <w:rsid w:val="003A71F8"/>
    <w:rsid w:val="003A7783"/>
    <w:rsid w:val="003B1E49"/>
    <w:rsid w:val="003B2816"/>
    <w:rsid w:val="003B357A"/>
    <w:rsid w:val="003B4D6F"/>
    <w:rsid w:val="003B5249"/>
    <w:rsid w:val="003B5439"/>
    <w:rsid w:val="003C3E64"/>
    <w:rsid w:val="003C4D9C"/>
    <w:rsid w:val="003C67D7"/>
    <w:rsid w:val="003D45A0"/>
    <w:rsid w:val="003D5345"/>
    <w:rsid w:val="003D5479"/>
    <w:rsid w:val="003E0A0A"/>
    <w:rsid w:val="003E1ADC"/>
    <w:rsid w:val="003E6910"/>
    <w:rsid w:val="003F0BEB"/>
    <w:rsid w:val="003F1B72"/>
    <w:rsid w:val="004031E9"/>
    <w:rsid w:val="00403CE7"/>
    <w:rsid w:val="004047AF"/>
    <w:rsid w:val="0040721D"/>
    <w:rsid w:val="0041031C"/>
    <w:rsid w:val="004147E3"/>
    <w:rsid w:val="00416D71"/>
    <w:rsid w:val="00416DC6"/>
    <w:rsid w:val="00417305"/>
    <w:rsid w:val="00417731"/>
    <w:rsid w:val="0042465B"/>
    <w:rsid w:val="004255EC"/>
    <w:rsid w:val="00426AC0"/>
    <w:rsid w:val="00427F7F"/>
    <w:rsid w:val="0043706B"/>
    <w:rsid w:val="00441AB9"/>
    <w:rsid w:val="00442782"/>
    <w:rsid w:val="0045452E"/>
    <w:rsid w:val="00454B1B"/>
    <w:rsid w:val="0045647B"/>
    <w:rsid w:val="004606A5"/>
    <w:rsid w:val="004612DF"/>
    <w:rsid w:val="00462295"/>
    <w:rsid w:val="004729C8"/>
    <w:rsid w:val="00472B29"/>
    <w:rsid w:val="00474B4F"/>
    <w:rsid w:val="004754E3"/>
    <w:rsid w:val="0047696D"/>
    <w:rsid w:val="004770C8"/>
    <w:rsid w:val="00477D88"/>
    <w:rsid w:val="00485DAA"/>
    <w:rsid w:val="00486A70"/>
    <w:rsid w:val="00494771"/>
    <w:rsid w:val="004947AF"/>
    <w:rsid w:val="00495EBF"/>
    <w:rsid w:val="00496C59"/>
    <w:rsid w:val="004A0963"/>
    <w:rsid w:val="004A280A"/>
    <w:rsid w:val="004A7F3B"/>
    <w:rsid w:val="004B3733"/>
    <w:rsid w:val="004B3B67"/>
    <w:rsid w:val="004B5797"/>
    <w:rsid w:val="004B6371"/>
    <w:rsid w:val="004C37D7"/>
    <w:rsid w:val="004C3A66"/>
    <w:rsid w:val="004C46E0"/>
    <w:rsid w:val="004D5383"/>
    <w:rsid w:val="004D5D5C"/>
    <w:rsid w:val="004E706F"/>
    <w:rsid w:val="004F0BED"/>
    <w:rsid w:val="004F23FB"/>
    <w:rsid w:val="004F5A77"/>
    <w:rsid w:val="004F7108"/>
    <w:rsid w:val="004F7373"/>
    <w:rsid w:val="005006ED"/>
    <w:rsid w:val="00502C47"/>
    <w:rsid w:val="005063A8"/>
    <w:rsid w:val="00506970"/>
    <w:rsid w:val="00507CB6"/>
    <w:rsid w:val="00510662"/>
    <w:rsid w:val="00511044"/>
    <w:rsid w:val="00511A29"/>
    <w:rsid w:val="005139A1"/>
    <w:rsid w:val="00514ADD"/>
    <w:rsid w:val="0051575C"/>
    <w:rsid w:val="005160ED"/>
    <w:rsid w:val="0052166F"/>
    <w:rsid w:val="00521766"/>
    <w:rsid w:val="00521FF5"/>
    <w:rsid w:val="0052235E"/>
    <w:rsid w:val="00522B2E"/>
    <w:rsid w:val="00523946"/>
    <w:rsid w:val="00523A8A"/>
    <w:rsid w:val="005266EA"/>
    <w:rsid w:val="00533E0C"/>
    <w:rsid w:val="00534F8C"/>
    <w:rsid w:val="0053627E"/>
    <w:rsid w:val="005403A8"/>
    <w:rsid w:val="00540627"/>
    <w:rsid w:val="00543985"/>
    <w:rsid w:val="00545437"/>
    <w:rsid w:val="00545FE8"/>
    <w:rsid w:val="0055049B"/>
    <w:rsid w:val="0055055A"/>
    <w:rsid w:val="005509C0"/>
    <w:rsid w:val="005519E4"/>
    <w:rsid w:val="00552F52"/>
    <w:rsid w:val="00554E6A"/>
    <w:rsid w:val="00557473"/>
    <w:rsid w:val="005602F3"/>
    <w:rsid w:val="0056212F"/>
    <w:rsid w:val="005624B9"/>
    <w:rsid w:val="00562B92"/>
    <w:rsid w:val="005631D4"/>
    <w:rsid w:val="005665A3"/>
    <w:rsid w:val="005665C2"/>
    <w:rsid w:val="00571A77"/>
    <w:rsid w:val="00573FEF"/>
    <w:rsid w:val="00574A9A"/>
    <w:rsid w:val="00574C91"/>
    <w:rsid w:val="005762C9"/>
    <w:rsid w:val="00582C1A"/>
    <w:rsid w:val="00585046"/>
    <w:rsid w:val="00591043"/>
    <w:rsid w:val="00593F07"/>
    <w:rsid w:val="0059427E"/>
    <w:rsid w:val="005A05D7"/>
    <w:rsid w:val="005A0BF2"/>
    <w:rsid w:val="005A4C48"/>
    <w:rsid w:val="005A67F2"/>
    <w:rsid w:val="005A6A26"/>
    <w:rsid w:val="005B021B"/>
    <w:rsid w:val="005B2052"/>
    <w:rsid w:val="005B4C58"/>
    <w:rsid w:val="005B6108"/>
    <w:rsid w:val="005B6169"/>
    <w:rsid w:val="005C2779"/>
    <w:rsid w:val="005C475C"/>
    <w:rsid w:val="005C562A"/>
    <w:rsid w:val="005D0823"/>
    <w:rsid w:val="005D19A7"/>
    <w:rsid w:val="005D2A07"/>
    <w:rsid w:val="005D4B13"/>
    <w:rsid w:val="005D6027"/>
    <w:rsid w:val="005D70D0"/>
    <w:rsid w:val="005D7658"/>
    <w:rsid w:val="005E24CD"/>
    <w:rsid w:val="005E5099"/>
    <w:rsid w:val="005F06AA"/>
    <w:rsid w:val="005F1231"/>
    <w:rsid w:val="005F2973"/>
    <w:rsid w:val="005F4101"/>
    <w:rsid w:val="005F44C8"/>
    <w:rsid w:val="005F6673"/>
    <w:rsid w:val="00602604"/>
    <w:rsid w:val="00603174"/>
    <w:rsid w:val="00607FE1"/>
    <w:rsid w:val="00611125"/>
    <w:rsid w:val="00614A64"/>
    <w:rsid w:val="00616EFF"/>
    <w:rsid w:val="00616F19"/>
    <w:rsid w:val="00622979"/>
    <w:rsid w:val="00625ECA"/>
    <w:rsid w:val="006273A4"/>
    <w:rsid w:val="00631ACA"/>
    <w:rsid w:val="00632812"/>
    <w:rsid w:val="006334C3"/>
    <w:rsid w:val="00635961"/>
    <w:rsid w:val="00635A7B"/>
    <w:rsid w:val="00641484"/>
    <w:rsid w:val="006428F6"/>
    <w:rsid w:val="00642F92"/>
    <w:rsid w:val="0065439A"/>
    <w:rsid w:val="00654F91"/>
    <w:rsid w:val="00656231"/>
    <w:rsid w:val="00660796"/>
    <w:rsid w:val="00660ABB"/>
    <w:rsid w:val="00663606"/>
    <w:rsid w:val="00670384"/>
    <w:rsid w:val="006735F6"/>
    <w:rsid w:val="006771D7"/>
    <w:rsid w:val="00677846"/>
    <w:rsid w:val="006813F2"/>
    <w:rsid w:val="00681B26"/>
    <w:rsid w:val="00681CEA"/>
    <w:rsid w:val="00681FC2"/>
    <w:rsid w:val="00682DA4"/>
    <w:rsid w:val="0068305C"/>
    <w:rsid w:val="00683B38"/>
    <w:rsid w:val="006852F8"/>
    <w:rsid w:val="0068561D"/>
    <w:rsid w:val="0068587A"/>
    <w:rsid w:val="00686ABE"/>
    <w:rsid w:val="00687FDE"/>
    <w:rsid w:val="006920F5"/>
    <w:rsid w:val="00695CDD"/>
    <w:rsid w:val="006960A3"/>
    <w:rsid w:val="0069744F"/>
    <w:rsid w:val="006A071F"/>
    <w:rsid w:val="006A1D29"/>
    <w:rsid w:val="006A2838"/>
    <w:rsid w:val="006A2FEA"/>
    <w:rsid w:val="006A33FB"/>
    <w:rsid w:val="006A617E"/>
    <w:rsid w:val="006A6605"/>
    <w:rsid w:val="006B129F"/>
    <w:rsid w:val="006B2D8E"/>
    <w:rsid w:val="006B46DC"/>
    <w:rsid w:val="006B6002"/>
    <w:rsid w:val="006B6B5A"/>
    <w:rsid w:val="006B79C9"/>
    <w:rsid w:val="006C07D0"/>
    <w:rsid w:val="006C153A"/>
    <w:rsid w:val="006C6D5A"/>
    <w:rsid w:val="006C74D5"/>
    <w:rsid w:val="006D0A76"/>
    <w:rsid w:val="006D107B"/>
    <w:rsid w:val="006D1E60"/>
    <w:rsid w:val="006D3BAE"/>
    <w:rsid w:val="006E1068"/>
    <w:rsid w:val="006E1E09"/>
    <w:rsid w:val="006E1FDA"/>
    <w:rsid w:val="006E3CB9"/>
    <w:rsid w:val="006E464E"/>
    <w:rsid w:val="006E7502"/>
    <w:rsid w:val="006F33DB"/>
    <w:rsid w:val="006F4AA4"/>
    <w:rsid w:val="006F54D2"/>
    <w:rsid w:val="006F5CEF"/>
    <w:rsid w:val="007009E8"/>
    <w:rsid w:val="007016A1"/>
    <w:rsid w:val="00701713"/>
    <w:rsid w:val="0070274A"/>
    <w:rsid w:val="007036BA"/>
    <w:rsid w:val="00703C5B"/>
    <w:rsid w:val="0070563F"/>
    <w:rsid w:val="00706B77"/>
    <w:rsid w:val="00710A81"/>
    <w:rsid w:val="00710BFF"/>
    <w:rsid w:val="0071411A"/>
    <w:rsid w:val="00717D7A"/>
    <w:rsid w:val="00720150"/>
    <w:rsid w:val="00721577"/>
    <w:rsid w:val="007228ED"/>
    <w:rsid w:val="00724424"/>
    <w:rsid w:val="00725BC1"/>
    <w:rsid w:val="0073172C"/>
    <w:rsid w:val="00735E9B"/>
    <w:rsid w:val="00736BBB"/>
    <w:rsid w:val="00741F80"/>
    <w:rsid w:val="00745265"/>
    <w:rsid w:val="007467EF"/>
    <w:rsid w:val="00746B27"/>
    <w:rsid w:val="00753A4D"/>
    <w:rsid w:val="00754D3D"/>
    <w:rsid w:val="007550D1"/>
    <w:rsid w:val="007551CE"/>
    <w:rsid w:val="007572C5"/>
    <w:rsid w:val="00757329"/>
    <w:rsid w:val="00757DB2"/>
    <w:rsid w:val="00757E2D"/>
    <w:rsid w:val="0076238B"/>
    <w:rsid w:val="00762EF8"/>
    <w:rsid w:val="00763F12"/>
    <w:rsid w:val="00766192"/>
    <w:rsid w:val="00767A13"/>
    <w:rsid w:val="0077207B"/>
    <w:rsid w:val="00776AB0"/>
    <w:rsid w:val="00782474"/>
    <w:rsid w:val="007846C8"/>
    <w:rsid w:val="00785982"/>
    <w:rsid w:val="00785E7D"/>
    <w:rsid w:val="00786712"/>
    <w:rsid w:val="00792377"/>
    <w:rsid w:val="00794646"/>
    <w:rsid w:val="00794FF6"/>
    <w:rsid w:val="007A0E2A"/>
    <w:rsid w:val="007A2025"/>
    <w:rsid w:val="007A5EC1"/>
    <w:rsid w:val="007C420D"/>
    <w:rsid w:val="007C649D"/>
    <w:rsid w:val="007C7CA9"/>
    <w:rsid w:val="007C7FCD"/>
    <w:rsid w:val="007D00A1"/>
    <w:rsid w:val="007D4728"/>
    <w:rsid w:val="007E1348"/>
    <w:rsid w:val="007E1DB9"/>
    <w:rsid w:val="007E2387"/>
    <w:rsid w:val="007E58AA"/>
    <w:rsid w:val="007E6023"/>
    <w:rsid w:val="007E6785"/>
    <w:rsid w:val="0080278F"/>
    <w:rsid w:val="00804953"/>
    <w:rsid w:val="008059E0"/>
    <w:rsid w:val="008079C5"/>
    <w:rsid w:val="00811537"/>
    <w:rsid w:val="00814DD7"/>
    <w:rsid w:val="00815427"/>
    <w:rsid w:val="00815D5C"/>
    <w:rsid w:val="008220EF"/>
    <w:rsid w:val="00822173"/>
    <w:rsid w:val="00822B09"/>
    <w:rsid w:val="00823FB0"/>
    <w:rsid w:val="00824748"/>
    <w:rsid w:val="00824D5F"/>
    <w:rsid w:val="008256C9"/>
    <w:rsid w:val="00827CF3"/>
    <w:rsid w:val="00830979"/>
    <w:rsid w:val="00830FA6"/>
    <w:rsid w:val="00832FB0"/>
    <w:rsid w:val="008348D8"/>
    <w:rsid w:val="008350B1"/>
    <w:rsid w:val="00835684"/>
    <w:rsid w:val="0083712D"/>
    <w:rsid w:val="00840AB1"/>
    <w:rsid w:val="00842558"/>
    <w:rsid w:val="008457AE"/>
    <w:rsid w:val="00854A80"/>
    <w:rsid w:val="00856CC1"/>
    <w:rsid w:val="0086506C"/>
    <w:rsid w:val="008676CC"/>
    <w:rsid w:val="00873E7B"/>
    <w:rsid w:val="00876F47"/>
    <w:rsid w:val="00877CEC"/>
    <w:rsid w:val="00880A22"/>
    <w:rsid w:val="0088283D"/>
    <w:rsid w:val="00883391"/>
    <w:rsid w:val="0088393C"/>
    <w:rsid w:val="00895C7C"/>
    <w:rsid w:val="008A63A3"/>
    <w:rsid w:val="008B3A30"/>
    <w:rsid w:val="008B79E6"/>
    <w:rsid w:val="008C03FA"/>
    <w:rsid w:val="008C106D"/>
    <w:rsid w:val="008C2A2A"/>
    <w:rsid w:val="008C4BE3"/>
    <w:rsid w:val="008D26B4"/>
    <w:rsid w:val="008D2A6E"/>
    <w:rsid w:val="008D4A9A"/>
    <w:rsid w:val="008D4B14"/>
    <w:rsid w:val="008D6125"/>
    <w:rsid w:val="008E502A"/>
    <w:rsid w:val="008E610C"/>
    <w:rsid w:val="008F0AA7"/>
    <w:rsid w:val="008F0BD9"/>
    <w:rsid w:val="008F467F"/>
    <w:rsid w:val="008F5982"/>
    <w:rsid w:val="008F6119"/>
    <w:rsid w:val="00901A2E"/>
    <w:rsid w:val="00905EF1"/>
    <w:rsid w:val="00914AF4"/>
    <w:rsid w:val="00920A47"/>
    <w:rsid w:val="00920F0B"/>
    <w:rsid w:val="00923BDA"/>
    <w:rsid w:val="00924CC8"/>
    <w:rsid w:val="00926660"/>
    <w:rsid w:val="0092704C"/>
    <w:rsid w:val="00930A55"/>
    <w:rsid w:val="00930BB1"/>
    <w:rsid w:val="00931317"/>
    <w:rsid w:val="0093137F"/>
    <w:rsid w:val="009316DE"/>
    <w:rsid w:val="0093173D"/>
    <w:rsid w:val="00932B9F"/>
    <w:rsid w:val="00936CD7"/>
    <w:rsid w:val="009425AB"/>
    <w:rsid w:val="0094690C"/>
    <w:rsid w:val="009472F4"/>
    <w:rsid w:val="00950287"/>
    <w:rsid w:val="00955380"/>
    <w:rsid w:val="00965C65"/>
    <w:rsid w:val="009726A8"/>
    <w:rsid w:val="009738A5"/>
    <w:rsid w:val="009739CE"/>
    <w:rsid w:val="00973DDF"/>
    <w:rsid w:val="0097411D"/>
    <w:rsid w:val="00980006"/>
    <w:rsid w:val="009820B8"/>
    <w:rsid w:val="00982295"/>
    <w:rsid w:val="0098491F"/>
    <w:rsid w:val="009866AA"/>
    <w:rsid w:val="00986D87"/>
    <w:rsid w:val="009872A1"/>
    <w:rsid w:val="0099027E"/>
    <w:rsid w:val="00990773"/>
    <w:rsid w:val="00994412"/>
    <w:rsid w:val="00994AE5"/>
    <w:rsid w:val="00995AA7"/>
    <w:rsid w:val="009963D7"/>
    <w:rsid w:val="009A0863"/>
    <w:rsid w:val="009A3971"/>
    <w:rsid w:val="009A7620"/>
    <w:rsid w:val="009B66A8"/>
    <w:rsid w:val="009C11FD"/>
    <w:rsid w:val="009C1582"/>
    <w:rsid w:val="009C33D4"/>
    <w:rsid w:val="009C5BCF"/>
    <w:rsid w:val="009C6348"/>
    <w:rsid w:val="009C6F50"/>
    <w:rsid w:val="009D0EF8"/>
    <w:rsid w:val="009D1E57"/>
    <w:rsid w:val="009D2AF2"/>
    <w:rsid w:val="009D4D36"/>
    <w:rsid w:val="009D5F89"/>
    <w:rsid w:val="009E261A"/>
    <w:rsid w:val="009E5CBF"/>
    <w:rsid w:val="009F12CF"/>
    <w:rsid w:val="009F3388"/>
    <w:rsid w:val="009F48F7"/>
    <w:rsid w:val="009F66E2"/>
    <w:rsid w:val="009F77CD"/>
    <w:rsid w:val="009F796F"/>
    <w:rsid w:val="00A010EE"/>
    <w:rsid w:val="00A0518B"/>
    <w:rsid w:val="00A051F9"/>
    <w:rsid w:val="00A072CA"/>
    <w:rsid w:val="00A119BA"/>
    <w:rsid w:val="00A14032"/>
    <w:rsid w:val="00A1528B"/>
    <w:rsid w:val="00A1577E"/>
    <w:rsid w:val="00A15F50"/>
    <w:rsid w:val="00A174B7"/>
    <w:rsid w:val="00A20382"/>
    <w:rsid w:val="00A24949"/>
    <w:rsid w:val="00A274B6"/>
    <w:rsid w:val="00A27CF3"/>
    <w:rsid w:val="00A315E6"/>
    <w:rsid w:val="00A3203A"/>
    <w:rsid w:val="00A370C1"/>
    <w:rsid w:val="00A37AE0"/>
    <w:rsid w:val="00A404A9"/>
    <w:rsid w:val="00A450E2"/>
    <w:rsid w:val="00A472C0"/>
    <w:rsid w:val="00A51D90"/>
    <w:rsid w:val="00A5268E"/>
    <w:rsid w:val="00A56191"/>
    <w:rsid w:val="00A57039"/>
    <w:rsid w:val="00A615C8"/>
    <w:rsid w:val="00A62FE9"/>
    <w:rsid w:val="00A63A6C"/>
    <w:rsid w:val="00A63B4A"/>
    <w:rsid w:val="00A67096"/>
    <w:rsid w:val="00A71BA9"/>
    <w:rsid w:val="00A76A4A"/>
    <w:rsid w:val="00A77129"/>
    <w:rsid w:val="00A82B69"/>
    <w:rsid w:val="00A85124"/>
    <w:rsid w:val="00A8542D"/>
    <w:rsid w:val="00A86812"/>
    <w:rsid w:val="00A874D0"/>
    <w:rsid w:val="00A900BA"/>
    <w:rsid w:val="00A90743"/>
    <w:rsid w:val="00A91F32"/>
    <w:rsid w:val="00A92B7D"/>
    <w:rsid w:val="00A92E29"/>
    <w:rsid w:val="00A9343F"/>
    <w:rsid w:val="00A9605B"/>
    <w:rsid w:val="00A969E5"/>
    <w:rsid w:val="00A96D09"/>
    <w:rsid w:val="00A96E06"/>
    <w:rsid w:val="00A97A9D"/>
    <w:rsid w:val="00A97E4D"/>
    <w:rsid w:val="00AA279D"/>
    <w:rsid w:val="00AA6982"/>
    <w:rsid w:val="00AB197A"/>
    <w:rsid w:val="00AB1CAC"/>
    <w:rsid w:val="00AB5393"/>
    <w:rsid w:val="00AB6B97"/>
    <w:rsid w:val="00AC0356"/>
    <w:rsid w:val="00AC1EBF"/>
    <w:rsid w:val="00AC4066"/>
    <w:rsid w:val="00AC7DAF"/>
    <w:rsid w:val="00AD39C0"/>
    <w:rsid w:val="00AD743B"/>
    <w:rsid w:val="00AE0D95"/>
    <w:rsid w:val="00AE43D5"/>
    <w:rsid w:val="00AE6171"/>
    <w:rsid w:val="00AF6A4E"/>
    <w:rsid w:val="00AF6FB8"/>
    <w:rsid w:val="00AF741D"/>
    <w:rsid w:val="00AF7C36"/>
    <w:rsid w:val="00B01AD2"/>
    <w:rsid w:val="00B03675"/>
    <w:rsid w:val="00B03C24"/>
    <w:rsid w:val="00B06D3C"/>
    <w:rsid w:val="00B114C8"/>
    <w:rsid w:val="00B11537"/>
    <w:rsid w:val="00B128B3"/>
    <w:rsid w:val="00B1303B"/>
    <w:rsid w:val="00B142CE"/>
    <w:rsid w:val="00B149CC"/>
    <w:rsid w:val="00B20763"/>
    <w:rsid w:val="00B20936"/>
    <w:rsid w:val="00B22865"/>
    <w:rsid w:val="00B32BE9"/>
    <w:rsid w:val="00B33F33"/>
    <w:rsid w:val="00B34993"/>
    <w:rsid w:val="00B37C2A"/>
    <w:rsid w:val="00B402A2"/>
    <w:rsid w:val="00B43497"/>
    <w:rsid w:val="00B44D79"/>
    <w:rsid w:val="00B44E63"/>
    <w:rsid w:val="00B468C4"/>
    <w:rsid w:val="00B46FAE"/>
    <w:rsid w:val="00B51855"/>
    <w:rsid w:val="00B52090"/>
    <w:rsid w:val="00B551B8"/>
    <w:rsid w:val="00B55AED"/>
    <w:rsid w:val="00B60490"/>
    <w:rsid w:val="00B610F0"/>
    <w:rsid w:val="00B62A58"/>
    <w:rsid w:val="00B64FF0"/>
    <w:rsid w:val="00B70289"/>
    <w:rsid w:val="00B73FEF"/>
    <w:rsid w:val="00B7639B"/>
    <w:rsid w:val="00B767C6"/>
    <w:rsid w:val="00B77F44"/>
    <w:rsid w:val="00B82FCD"/>
    <w:rsid w:val="00B85B18"/>
    <w:rsid w:val="00B872C2"/>
    <w:rsid w:val="00B9041F"/>
    <w:rsid w:val="00B92C4C"/>
    <w:rsid w:val="00B956CD"/>
    <w:rsid w:val="00B96D97"/>
    <w:rsid w:val="00BA0476"/>
    <w:rsid w:val="00BA1C80"/>
    <w:rsid w:val="00BA755E"/>
    <w:rsid w:val="00BB0E06"/>
    <w:rsid w:val="00BB0EA3"/>
    <w:rsid w:val="00BB0EBB"/>
    <w:rsid w:val="00BB159D"/>
    <w:rsid w:val="00BB3496"/>
    <w:rsid w:val="00BC21BE"/>
    <w:rsid w:val="00BC543F"/>
    <w:rsid w:val="00BC7CD8"/>
    <w:rsid w:val="00BD0EFE"/>
    <w:rsid w:val="00BD4705"/>
    <w:rsid w:val="00BE102B"/>
    <w:rsid w:val="00BE23D2"/>
    <w:rsid w:val="00BE4BA8"/>
    <w:rsid w:val="00BE65F1"/>
    <w:rsid w:val="00BE7EAF"/>
    <w:rsid w:val="00BF2F8E"/>
    <w:rsid w:val="00BF3842"/>
    <w:rsid w:val="00BF7DA1"/>
    <w:rsid w:val="00BF7DE3"/>
    <w:rsid w:val="00C01C8F"/>
    <w:rsid w:val="00C01D8A"/>
    <w:rsid w:val="00C01F50"/>
    <w:rsid w:val="00C029BF"/>
    <w:rsid w:val="00C050F8"/>
    <w:rsid w:val="00C062BF"/>
    <w:rsid w:val="00C06BE9"/>
    <w:rsid w:val="00C1126D"/>
    <w:rsid w:val="00C14FBB"/>
    <w:rsid w:val="00C15351"/>
    <w:rsid w:val="00C15B6D"/>
    <w:rsid w:val="00C16094"/>
    <w:rsid w:val="00C204EF"/>
    <w:rsid w:val="00C24CFB"/>
    <w:rsid w:val="00C26997"/>
    <w:rsid w:val="00C274B3"/>
    <w:rsid w:val="00C27654"/>
    <w:rsid w:val="00C3242A"/>
    <w:rsid w:val="00C35262"/>
    <w:rsid w:val="00C404C7"/>
    <w:rsid w:val="00C40871"/>
    <w:rsid w:val="00C40A23"/>
    <w:rsid w:val="00C4208C"/>
    <w:rsid w:val="00C44031"/>
    <w:rsid w:val="00C449CF"/>
    <w:rsid w:val="00C4722D"/>
    <w:rsid w:val="00C479B0"/>
    <w:rsid w:val="00C5562F"/>
    <w:rsid w:val="00C6020A"/>
    <w:rsid w:val="00C6037D"/>
    <w:rsid w:val="00C60936"/>
    <w:rsid w:val="00C64B34"/>
    <w:rsid w:val="00C64C58"/>
    <w:rsid w:val="00C75BFF"/>
    <w:rsid w:val="00C7690B"/>
    <w:rsid w:val="00C85DE9"/>
    <w:rsid w:val="00C86532"/>
    <w:rsid w:val="00C90910"/>
    <w:rsid w:val="00C910F7"/>
    <w:rsid w:val="00C922CB"/>
    <w:rsid w:val="00C924F9"/>
    <w:rsid w:val="00C925D6"/>
    <w:rsid w:val="00C94AB6"/>
    <w:rsid w:val="00C95D76"/>
    <w:rsid w:val="00C95FC9"/>
    <w:rsid w:val="00C9711E"/>
    <w:rsid w:val="00CA4147"/>
    <w:rsid w:val="00CA48EA"/>
    <w:rsid w:val="00CB05C7"/>
    <w:rsid w:val="00CB587C"/>
    <w:rsid w:val="00CB6EB3"/>
    <w:rsid w:val="00CC1378"/>
    <w:rsid w:val="00CC3FF4"/>
    <w:rsid w:val="00CC6F16"/>
    <w:rsid w:val="00CC774B"/>
    <w:rsid w:val="00CD046E"/>
    <w:rsid w:val="00CD1C74"/>
    <w:rsid w:val="00CD2042"/>
    <w:rsid w:val="00CD23A9"/>
    <w:rsid w:val="00CD4163"/>
    <w:rsid w:val="00CD6815"/>
    <w:rsid w:val="00CE15BF"/>
    <w:rsid w:val="00CE3E29"/>
    <w:rsid w:val="00CF3EAD"/>
    <w:rsid w:val="00CF62A6"/>
    <w:rsid w:val="00CF79E7"/>
    <w:rsid w:val="00D011C4"/>
    <w:rsid w:val="00D01543"/>
    <w:rsid w:val="00D03F8C"/>
    <w:rsid w:val="00D05B0C"/>
    <w:rsid w:val="00D13EC6"/>
    <w:rsid w:val="00D14EF4"/>
    <w:rsid w:val="00D16034"/>
    <w:rsid w:val="00D16837"/>
    <w:rsid w:val="00D17660"/>
    <w:rsid w:val="00D23012"/>
    <w:rsid w:val="00D25D81"/>
    <w:rsid w:val="00D2618D"/>
    <w:rsid w:val="00D274CA"/>
    <w:rsid w:val="00D30868"/>
    <w:rsid w:val="00D327BD"/>
    <w:rsid w:val="00D3476F"/>
    <w:rsid w:val="00D34B9C"/>
    <w:rsid w:val="00D36859"/>
    <w:rsid w:val="00D403EB"/>
    <w:rsid w:val="00D41A4F"/>
    <w:rsid w:val="00D42FCB"/>
    <w:rsid w:val="00D4418A"/>
    <w:rsid w:val="00D44D0E"/>
    <w:rsid w:val="00D46CA0"/>
    <w:rsid w:val="00D4753F"/>
    <w:rsid w:val="00D5001E"/>
    <w:rsid w:val="00D51AA9"/>
    <w:rsid w:val="00D53DDA"/>
    <w:rsid w:val="00D560AD"/>
    <w:rsid w:val="00D56E7E"/>
    <w:rsid w:val="00D56EC2"/>
    <w:rsid w:val="00D611A6"/>
    <w:rsid w:val="00D70283"/>
    <w:rsid w:val="00D70322"/>
    <w:rsid w:val="00D70AE8"/>
    <w:rsid w:val="00D72428"/>
    <w:rsid w:val="00D75382"/>
    <w:rsid w:val="00D759B4"/>
    <w:rsid w:val="00D76C42"/>
    <w:rsid w:val="00D86384"/>
    <w:rsid w:val="00D86A09"/>
    <w:rsid w:val="00D87C89"/>
    <w:rsid w:val="00D91346"/>
    <w:rsid w:val="00D92816"/>
    <w:rsid w:val="00D956E3"/>
    <w:rsid w:val="00D9682C"/>
    <w:rsid w:val="00D9709B"/>
    <w:rsid w:val="00DA34A8"/>
    <w:rsid w:val="00DA536C"/>
    <w:rsid w:val="00DA5A92"/>
    <w:rsid w:val="00DA7D83"/>
    <w:rsid w:val="00DB08C5"/>
    <w:rsid w:val="00DB0964"/>
    <w:rsid w:val="00DC0310"/>
    <w:rsid w:val="00DC0C29"/>
    <w:rsid w:val="00DC1067"/>
    <w:rsid w:val="00DC339A"/>
    <w:rsid w:val="00DC720A"/>
    <w:rsid w:val="00DD0147"/>
    <w:rsid w:val="00DD05A1"/>
    <w:rsid w:val="00DD09AD"/>
    <w:rsid w:val="00DD285D"/>
    <w:rsid w:val="00DD56E3"/>
    <w:rsid w:val="00DD63F7"/>
    <w:rsid w:val="00DE345B"/>
    <w:rsid w:val="00DE347F"/>
    <w:rsid w:val="00DE63E6"/>
    <w:rsid w:val="00DE798B"/>
    <w:rsid w:val="00DF13B5"/>
    <w:rsid w:val="00DF1FA7"/>
    <w:rsid w:val="00DF2A9B"/>
    <w:rsid w:val="00DF488A"/>
    <w:rsid w:val="00DF6E67"/>
    <w:rsid w:val="00DF7E6F"/>
    <w:rsid w:val="00E0021F"/>
    <w:rsid w:val="00E012F3"/>
    <w:rsid w:val="00E032C4"/>
    <w:rsid w:val="00E059A8"/>
    <w:rsid w:val="00E14BAA"/>
    <w:rsid w:val="00E151C9"/>
    <w:rsid w:val="00E17E36"/>
    <w:rsid w:val="00E20973"/>
    <w:rsid w:val="00E21188"/>
    <w:rsid w:val="00E26E02"/>
    <w:rsid w:val="00E270AC"/>
    <w:rsid w:val="00E311A7"/>
    <w:rsid w:val="00E31B79"/>
    <w:rsid w:val="00E32CB6"/>
    <w:rsid w:val="00E36EEE"/>
    <w:rsid w:val="00E37803"/>
    <w:rsid w:val="00E41C22"/>
    <w:rsid w:val="00E43BCE"/>
    <w:rsid w:val="00E45556"/>
    <w:rsid w:val="00E46195"/>
    <w:rsid w:val="00E52A4F"/>
    <w:rsid w:val="00E543F1"/>
    <w:rsid w:val="00E5524E"/>
    <w:rsid w:val="00E55410"/>
    <w:rsid w:val="00E57C16"/>
    <w:rsid w:val="00E60A4B"/>
    <w:rsid w:val="00E62BC4"/>
    <w:rsid w:val="00E630BD"/>
    <w:rsid w:val="00E6523D"/>
    <w:rsid w:val="00E65693"/>
    <w:rsid w:val="00E65D7E"/>
    <w:rsid w:val="00E663B6"/>
    <w:rsid w:val="00E6739C"/>
    <w:rsid w:val="00E72CF0"/>
    <w:rsid w:val="00E767DB"/>
    <w:rsid w:val="00E76ABF"/>
    <w:rsid w:val="00E82BBC"/>
    <w:rsid w:val="00E82C85"/>
    <w:rsid w:val="00E82DAE"/>
    <w:rsid w:val="00E85952"/>
    <w:rsid w:val="00E87D0B"/>
    <w:rsid w:val="00E90B3E"/>
    <w:rsid w:val="00E94189"/>
    <w:rsid w:val="00E95289"/>
    <w:rsid w:val="00E956CD"/>
    <w:rsid w:val="00E95A40"/>
    <w:rsid w:val="00E961AB"/>
    <w:rsid w:val="00EA0800"/>
    <w:rsid w:val="00EA1D89"/>
    <w:rsid w:val="00EA20E1"/>
    <w:rsid w:val="00EA41E3"/>
    <w:rsid w:val="00EA5934"/>
    <w:rsid w:val="00EA5A61"/>
    <w:rsid w:val="00EA7A1C"/>
    <w:rsid w:val="00EB369F"/>
    <w:rsid w:val="00EB4CC3"/>
    <w:rsid w:val="00EB7C9A"/>
    <w:rsid w:val="00EC1861"/>
    <w:rsid w:val="00EC6808"/>
    <w:rsid w:val="00ED2429"/>
    <w:rsid w:val="00ED40A5"/>
    <w:rsid w:val="00ED7574"/>
    <w:rsid w:val="00EE2187"/>
    <w:rsid w:val="00EE4F98"/>
    <w:rsid w:val="00EE5D40"/>
    <w:rsid w:val="00EE74C4"/>
    <w:rsid w:val="00EF5ED8"/>
    <w:rsid w:val="00EF7D37"/>
    <w:rsid w:val="00F006C0"/>
    <w:rsid w:val="00F02B23"/>
    <w:rsid w:val="00F0389C"/>
    <w:rsid w:val="00F06530"/>
    <w:rsid w:val="00F073F3"/>
    <w:rsid w:val="00F147C1"/>
    <w:rsid w:val="00F15F35"/>
    <w:rsid w:val="00F202BF"/>
    <w:rsid w:val="00F30CFC"/>
    <w:rsid w:val="00F30D41"/>
    <w:rsid w:val="00F36F30"/>
    <w:rsid w:val="00F477A3"/>
    <w:rsid w:val="00F50D39"/>
    <w:rsid w:val="00F50EB4"/>
    <w:rsid w:val="00F51A9F"/>
    <w:rsid w:val="00F52261"/>
    <w:rsid w:val="00F52FD7"/>
    <w:rsid w:val="00F579B6"/>
    <w:rsid w:val="00F6040A"/>
    <w:rsid w:val="00F6243D"/>
    <w:rsid w:val="00F62F26"/>
    <w:rsid w:val="00F648EE"/>
    <w:rsid w:val="00F65E3C"/>
    <w:rsid w:val="00F65E60"/>
    <w:rsid w:val="00F73756"/>
    <w:rsid w:val="00F817F5"/>
    <w:rsid w:val="00F83FAA"/>
    <w:rsid w:val="00F86668"/>
    <w:rsid w:val="00F87D92"/>
    <w:rsid w:val="00F931A9"/>
    <w:rsid w:val="00F94463"/>
    <w:rsid w:val="00F95FBD"/>
    <w:rsid w:val="00F9688E"/>
    <w:rsid w:val="00FA05AC"/>
    <w:rsid w:val="00FA0605"/>
    <w:rsid w:val="00FA09F5"/>
    <w:rsid w:val="00FA0F98"/>
    <w:rsid w:val="00FA11E6"/>
    <w:rsid w:val="00FB018C"/>
    <w:rsid w:val="00FB499E"/>
    <w:rsid w:val="00FC03FA"/>
    <w:rsid w:val="00FC0CE6"/>
    <w:rsid w:val="00FC5D3D"/>
    <w:rsid w:val="00FD028C"/>
    <w:rsid w:val="00FD1AB2"/>
    <w:rsid w:val="00FD673A"/>
    <w:rsid w:val="00FD6E2D"/>
    <w:rsid w:val="00FE369E"/>
    <w:rsid w:val="00FE637B"/>
    <w:rsid w:val="00FE6DDE"/>
    <w:rsid w:val="00FF0A3D"/>
    <w:rsid w:val="00FF1A50"/>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42782"/>
    <w:pPr>
      <w:pBdr>
        <w:bottom w:val="single" w:sz="12" w:space="1" w:color="365F91"/>
      </w:pBdr>
      <w:spacing w:after="0"/>
      <w:jc w:val="center"/>
      <w:outlineLvl w:val="0"/>
    </w:pPr>
    <w:rPr>
      <w:rFonts w:ascii="Trebuchet MS" w:eastAsia="Times New Roman" w:hAnsi="Trebuchet MS" w:cs="Times New Roman"/>
      <w:b/>
      <w:bCs/>
      <w:color w:val="365F91"/>
      <w:sz w:val="28"/>
      <w:szCs w:val="24"/>
      <w:lang w:bidi="en-US"/>
    </w:rPr>
  </w:style>
  <w:style w:type="paragraph" w:styleId="Heading4">
    <w:name w:val="heading 4"/>
    <w:basedOn w:val="Normal"/>
    <w:next w:val="Normal"/>
    <w:link w:val="Heading4Char"/>
    <w:uiPriority w:val="9"/>
    <w:unhideWhenUsed/>
    <w:qFormat/>
    <w:rsid w:val="00DA5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64"/>
  </w:style>
  <w:style w:type="paragraph" w:styleId="Footer">
    <w:name w:val="footer"/>
    <w:basedOn w:val="Normal"/>
    <w:link w:val="FooterChar"/>
    <w:uiPriority w:val="99"/>
    <w:unhideWhenUsed/>
    <w:rsid w:val="00DB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64"/>
  </w:style>
  <w:style w:type="paragraph" w:styleId="BalloonText">
    <w:name w:val="Balloon Text"/>
    <w:basedOn w:val="Normal"/>
    <w:link w:val="BalloonTextChar"/>
    <w:uiPriority w:val="99"/>
    <w:semiHidden/>
    <w:unhideWhenUsed/>
    <w:rsid w:val="00DB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64"/>
    <w:rPr>
      <w:rFonts w:ascii="Tahoma" w:hAnsi="Tahoma" w:cs="Tahoma"/>
      <w:sz w:val="16"/>
      <w:szCs w:val="16"/>
    </w:rPr>
  </w:style>
  <w:style w:type="paragraph" w:styleId="ListParagraph">
    <w:name w:val="List Paragraph"/>
    <w:basedOn w:val="Normal"/>
    <w:uiPriority w:val="34"/>
    <w:qFormat/>
    <w:rsid w:val="00136223"/>
    <w:pPr>
      <w:ind w:left="720"/>
      <w:contextualSpacing/>
    </w:pPr>
  </w:style>
  <w:style w:type="character" w:customStyle="1" w:styleId="Heading1Char">
    <w:name w:val="Heading 1 Char"/>
    <w:basedOn w:val="DefaultParagraphFont"/>
    <w:link w:val="Heading1"/>
    <w:uiPriority w:val="9"/>
    <w:rsid w:val="00442782"/>
    <w:rPr>
      <w:rFonts w:ascii="Trebuchet MS" w:eastAsia="Times New Roman" w:hAnsi="Trebuchet MS" w:cs="Times New Roman"/>
      <w:b/>
      <w:bCs/>
      <w:color w:val="365F91"/>
      <w:sz w:val="28"/>
      <w:szCs w:val="24"/>
      <w:lang w:bidi="en-US"/>
    </w:rPr>
  </w:style>
  <w:style w:type="character" w:customStyle="1" w:styleId="Heading4Char">
    <w:name w:val="Heading 4 Char"/>
    <w:basedOn w:val="DefaultParagraphFont"/>
    <w:link w:val="Heading4"/>
    <w:uiPriority w:val="9"/>
    <w:rsid w:val="00DA5A9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56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C1"/>
    <w:rPr>
      <w:sz w:val="20"/>
      <w:szCs w:val="20"/>
    </w:rPr>
  </w:style>
  <w:style w:type="character" w:styleId="FootnoteReference">
    <w:name w:val="footnote reference"/>
    <w:basedOn w:val="DefaultParagraphFont"/>
    <w:uiPriority w:val="99"/>
    <w:semiHidden/>
    <w:unhideWhenUsed/>
    <w:rsid w:val="00856CC1"/>
    <w:rPr>
      <w:vertAlign w:val="superscript"/>
    </w:rPr>
  </w:style>
  <w:style w:type="table" w:styleId="TableGrid">
    <w:name w:val="Table Grid"/>
    <w:basedOn w:val="TableNormal"/>
    <w:uiPriority w:val="59"/>
    <w:rsid w:val="006A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42782"/>
    <w:pPr>
      <w:pBdr>
        <w:bottom w:val="single" w:sz="12" w:space="1" w:color="365F91"/>
      </w:pBdr>
      <w:spacing w:after="0"/>
      <w:jc w:val="center"/>
      <w:outlineLvl w:val="0"/>
    </w:pPr>
    <w:rPr>
      <w:rFonts w:ascii="Trebuchet MS" w:eastAsia="Times New Roman" w:hAnsi="Trebuchet MS" w:cs="Times New Roman"/>
      <w:b/>
      <w:bCs/>
      <w:color w:val="365F91"/>
      <w:sz w:val="28"/>
      <w:szCs w:val="24"/>
      <w:lang w:bidi="en-US"/>
    </w:rPr>
  </w:style>
  <w:style w:type="paragraph" w:styleId="Heading4">
    <w:name w:val="heading 4"/>
    <w:basedOn w:val="Normal"/>
    <w:next w:val="Normal"/>
    <w:link w:val="Heading4Char"/>
    <w:uiPriority w:val="9"/>
    <w:unhideWhenUsed/>
    <w:qFormat/>
    <w:rsid w:val="00DA5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64"/>
  </w:style>
  <w:style w:type="paragraph" w:styleId="Footer">
    <w:name w:val="footer"/>
    <w:basedOn w:val="Normal"/>
    <w:link w:val="FooterChar"/>
    <w:uiPriority w:val="99"/>
    <w:unhideWhenUsed/>
    <w:rsid w:val="00DB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64"/>
  </w:style>
  <w:style w:type="paragraph" w:styleId="BalloonText">
    <w:name w:val="Balloon Text"/>
    <w:basedOn w:val="Normal"/>
    <w:link w:val="BalloonTextChar"/>
    <w:uiPriority w:val="99"/>
    <w:semiHidden/>
    <w:unhideWhenUsed/>
    <w:rsid w:val="00DB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64"/>
    <w:rPr>
      <w:rFonts w:ascii="Tahoma" w:hAnsi="Tahoma" w:cs="Tahoma"/>
      <w:sz w:val="16"/>
      <w:szCs w:val="16"/>
    </w:rPr>
  </w:style>
  <w:style w:type="paragraph" w:styleId="ListParagraph">
    <w:name w:val="List Paragraph"/>
    <w:basedOn w:val="Normal"/>
    <w:uiPriority w:val="34"/>
    <w:qFormat/>
    <w:rsid w:val="00136223"/>
    <w:pPr>
      <w:ind w:left="720"/>
      <w:contextualSpacing/>
    </w:pPr>
  </w:style>
  <w:style w:type="character" w:customStyle="1" w:styleId="Heading1Char">
    <w:name w:val="Heading 1 Char"/>
    <w:basedOn w:val="DefaultParagraphFont"/>
    <w:link w:val="Heading1"/>
    <w:uiPriority w:val="9"/>
    <w:rsid w:val="00442782"/>
    <w:rPr>
      <w:rFonts w:ascii="Trebuchet MS" w:eastAsia="Times New Roman" w:hAnsi="Trebuchet MS" w:cs="Times New Roman"/>
      <w:b/>
      <w:bCs/>
      <w:color w:val="365F91"/>
      <w:sz w:val="28"/>
      <w:szCs w:val="24"/>
      <w:lang w:bidi="en-US"/>
    </w:rPr>
  </w:style>
  <w:style w:type="character" w:customStyle="1" w:styleId="Heading4Char">
    <w:name w:val="Heading 4 Char"/>
    <w:basedOn w:val="DefaultParagraphFont"/>
    <w:link w:val="Heading4"/>
    <w:uiPriority w:val="9"/>
    <w:rsid w:val="00DA5A9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56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C1"/>
    <w:rPr>
      <w:sz w:val="20"/>
      <w:szCs w:val="20"/>
    </w:rPr>
  </w:style>
  <w:style w:type="character" w:styleId="FootnoteReference">
    <w:name w:val="footnote reference"/>
    <w:basedOn w:val="DefaultParagraphFont"/>
    <w:uiPriority w:val="99"/>
    <w:semiHidden/>
    <w:unhideWhenUsed/>
    <w:rsid w:val="00856CC1"/>
    <w:rPr>
      <w:vertAlign w:val="superscript"/>
    </w:rPr>
  </w:style>
  <w:style w:type="table" w:styleId="TableGrid">
    <w:name w:val="Table Grid"/>
    <w:basedOn w:val="TableNormal"/>
    <w:uiPriority w:val="59"/>
    <w:rsid w:val="006A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5539-0A17-4513-9987-20B6F390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2016-11-28T07:35:00Z</cp:lastPrinted>
  <dcterms:created xsi:type="dcterms:W3CDTF">2016-05-24T23:16:00Z</dcterms:created>
  <dcterms:modified xsi:type="dcterms:W3CDTF">2019-03-04T11:21:00Z</dcterms:modified>
</cp:coreProperties>
</file>